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2E" w:rsidRPr="002E2CF8" w:rsidRDefault="00260B2E" w:rsidP="006E0BFE">
      <w:pPr>
        <w:autoSpaceDE w:val="0"/>
        <w:ind w:left="5387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ab/>
        <w:t xml:space="preserve">     Czosnów, dnia </w:t>
      </w:r>
      <w:r w:rsidR="00E84AD3">
        <w:rPr>
          <w:rFonts w:ascii="Arial" w:hAnsi="Arial" w:cs="Arial"/>
          <w:color w:val="auto"/>
          <w:sz w:val="24"/>
          <w:szCs w:val="24"/>
        </w:rPr>
        <w:t>1</w:t>
      </w:r>
      <w:r w:rsidR="00B41443" w:rsidRPr="002E2CF8">
        <w:rPr>
          <w:rFonts w:ascii="Arial" w:hAnsi="Arial" w:cs="Arial"/>
          <w:color w:val="auto"/>
          <w:sz w:val="24"/>
          <w:szCs w:val="24"/>
        </w:rPr>
        <w:t>0</w:t>
      </w:r>
      <w:r w:rsidRPr="002E2CF8">
        <w:rPr>
          <w:rFonts w:ascii="Arial" w:hAnsi="Arial" w:cs="Arial"/>
          <w:color w:val="auto"/>
          <w:sz w:val="24"/>
          <w:szCs w:val="24"/>
        </w:rPr>
        <w:t>.12.20</w:t>
      </w:r>
      <w:r w:rsidR="00B41443" w:rsidRPr="002E2CF8">
        <w:rPr>
          <w:rFonts w:ascii="Arial" w:hAnsi="Arial" w:cs="Arial"/>
          <w:color w:val="auto"/>
          <w:sz w:val="24"/>
          <w:szCs w:val="24"/>
        </w:rPr>
        <w:t>20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r.</w:t>
      </w:r>
    </w:p>
    <w:p w:rsidR="00260B2E" w:rsidRPr="002E2CF8" w:rsidRDefault="00260B2E" w:rsidP="006E0BFE">
      <w:pPr>
        <w:autoSpaceDE w:val="0"/>
        <w:rPr>
          <w:rFonts w:ascii="Arial" w:hAnsi="Arial" w:cs="Arial"/>
          <w:color w:val="auto"/>
          <w:sz w:val="24"/>
          <w:szCs w:val="24"/>
        </w:rPr>
      </w:pPr>
    </w:p>
    <w:p w:rsidR="00260B2E" w:rsidRPr="002E2CF8" w:rsidRDefault="00260B2E" w:rsidP="006E0BFE">
      <w:pPr>
        <w:autoSpaceDE w:val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2E2CF8">
        <w:rPr>
          <w:rFonts w:ascii="Arial" w:hAnsi="Arial" w:cs="Arial"/>
          <w:bCs/>
          <w:color w:val="auto"/>
          <w:sz w:val="24"/>
          <w:szCs w:val="24"/>
        </w:rPr>
        <w:t>ZAPROSZENIE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2E2CF8">
        <w:rPr>
          <w:rFonts w:ascii="Arial" w:hAnsi="Arial" w:cs="Arial"/>
          <w:bCs/>
          <w:color w:val="auto"/>
          <w:sz w:val="24"/>
          <w:szCs w:val="24"/>
        </w:rPr>
        <w:t>DO SKŁADANIA OFERTY CENOWEJ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  <w:u w:val="single"/>
        </w:rPr>
      </w:pPr>
      <w:r w:rsidRPr="002E2CF8">
        <w:rPr>
          <w:rFonts w:ascii="Arial" w:hAnsi="Arial" w:cs="Arial"/>
          <w:bCs/>
          <w:color w:val="auto"/>
          <w:sz w:val="24"/>
          <w:szCs w:val="24"/>
          <w:u w:val="single"/>
        </w:rPr>
        <w:t>Zgodnie z dyspozycją wynikającą art. 4 pkt. 8 ustawy Prawo zamówień pub</w:t>
      </w:r>
      <w:bookmarkStart w:id="0" w:name="_GoBack"/>
      <w:bookmarkEnd w:id="0"/>
      <w:r w:rsidRPr="002E2CF8">
        <w:rPr>
          <w:rFonts w:ascii="Arial" w:hAnsi="Arial" w:cs="Arial"/>
          <w:bCs/>
          <w:color w:val="auto"/>
          <w:sz w:val="24"/>
          <w:szCs w:val="24"/>
          <w:u w:val="single"/>
        </w:rPr>
        <w:t>licznych  (Dz. U. 201</w:t>
      </w:r>
      <w:r w:rsidR="00B41443" w:rsidRPr="002E2CF8">
        <w:rPr>
          <w:rFonts w:ascii="Arial" w:hAnsi="Arial" w:cs="Arial"/>
          <w:bCs/>
          <w:color w:val="auto"/>
          <w:sz w:val="24"/>
          <w:szCs w:val="24"/>
          <w:u w:val="single"/>
        </w:rPr>
        <w:t>9</w:t>
      </w:r>
      <w:r w:rsidRPr="002E2CF8">
        <w:rPr>
          <w:rFonts w:ascii="Arial" w:hAnsi="Arial" w:cs="Arial"/>
          <w:bCs/>
          <w:color w:val="auto"/>
          <w:sz w:val="24"/>
          <w:szCs w:val="24"/>
          <w:u w:val="single"/>
        </w:rPr>
        <w:t xml:space="preserve"> poz. 18</w:t>
      </w:r>
      <w:r w:rsidR="00B41443" w:rsidRPr="002E2CF8">
        <w:rPr>
          <w:rFonts w:ascii="Arial" w:hAnsi="Arial" w:cs="Arial"/>
          <w:bCs/>
          <w:color w:val="auto"/>
          <w:sz w:val="24"/>
          <w:szCs w:val="24"/>
          <w:u w:val="single"/>
        </w:rPr>
        <w:t>43</w:t>
      </w:r>
      <w:r w:rsidRPr="002E2CF8">
        <w:rPr>
          <w:rFonts w:ascii="Arial" w:hAnsi="Arial" w:cs="Arial"/>
          <w:bCs/>
          <w:color w:val="auto"/>
          <w:sz w:val="24"/>
          <w:szCs w:val="24"/>
          <w:u w:val="single"/>
        </w:rPr>
        <w:t>) do postępowania o wartości nieprzekraczającej 30 000 euro nie stosuje się przepisów powołanej ustawy.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bCs/>
          <w:color w:val="auto"/>
          <w:sz w:val="24"/>
          <w:szCs w:val="24"/>
        </w:rPr>
        <w:t>Gmina Czosnów ogłasza post</w:t>
      </w:r>
      <w:r w:rsidRPr="002E2CF8">
        <w:rPr>
          <w:rFonts w:ascii="Arial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bCs/>
          <w:color w:val="auto"/>
          <w:sz w:val="24"/>
          <w:szCs w:val="24"/>
        </w:rPr>
        <w:t>powanie w formie zaproszenia do składania ofert na: sukcesywne dostawy materiałów biurowych do Urzędu Gminy Czosnów</w:t>
      </w:r>
      <w:r w:rsidR="00B41443" w:rsidRPr="002E2CF8">
        <w:rPr>
          <w:rFonts w:ascii="Arial" w:hAnsi="Arial" w:cs="Arial"/>
          <w:bCs/>
          <w:color w:val="auto"/>
          <w:sz w:val="24"/>
          <w:szCs w:val="24"/>
        </w:rPr>
        <w:t xml:space="preserve"> w</w:t>
      </w:r>
      <w:r w:rsidRPr="002E2CF8">
        <w:rPr>
          <w:rFonts w:ascii="Arial" w:hAnsi="Arial" w:cs="Arial"/>
          <w:bCs/>
          <w:color w:val="auto"/>
          <w:sz w:val="24"/>
          <w:szCs w:val="24"/>
        </w:rPr>
        <w:t xml:space="preserve"> 202</w:t>
      </w:r>
      <w:r w:rsidR="00B41443" w:rsidRPr="002E2CF8">
        <w:rPr>
          <w:rFonts w:ascii="Arial" w:hAnsi="Arial" w:cs="Arial"/>
          <w:bCs/>
          <w:color w:val="auto"/>
          <w:sz w:val="24"/>
          <w:szCs w:val="24"/>
        </w:rPr>
        <w:t>1</w:t>
      </w:r>
      <w:r w:rsidRPr="002E2CF8">
        <w:rPr>
          <w:rFonts w:ascii="Arial" w:hAnsi="Arial" w:cs="Arial"/>
          <w:bCs/>
          <w:color w:val="auto"/>
          <w:sz w:val="24"/>
          <w:szCs w:val="24"/>
        </w:rPr>
        <w:t xml:space="preserve"> rok</w:t>
      </w:r>
      <w:r w:rsidR="00B41443" w:rsidRPr="002E2CF8">
        <w:rPr>
          <w:rFonts w:ascii="Arial" w:hAnsi="Arial" w:cs="Arial"/>
          <w:bCs/>
          <w:color w:val="auto"/>
          <w:sz w:val="24"/>
          <w:szCs w:val="24"/>
        </w:rPr>
        <w:t>u</w:t>
      </w:r>
      <w:r w:rsidRPr="002E2CF8">
        <w:rPr>
          <w:rFonts w:ascii="Arial" w:hAnsi="Arial" w:cs="Arial"/>
          <w:color w:val="auto"/>
          <w:sz w:val="24"/>
          <w:szCs w:val="24"/>
        </w:rPr>
        <w:t>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260B2E" w:rsidRPr="002E2CF8" w:rsidRDefault="00260B2E" w:rsidP="006E0BFE">
      <w:pPr>
        <w:pStyle w:val="Akapitzlist"/>
        <w:numPr>
          <w:ilvl w:val="0"/>
          <w:numId w:val="9"/>
        </w:num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 xml:space="preserve">Przedmiot i zakres zamówienia: 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2E2CF8">
        <w:rPr>
          <w:rFonts w:ascii="Arial" w:hAnsi="Arial" w:cs="Arial"/>
          <w:bCs/>
          <w:color w:val="auto"/>
          <w:sz w:val="24"/>
          <w:szCs w:val="24"/>
        </w:rPr>
        <w:t>Sukcesywne dostawy artykułów biurowych do siedziby Urzędu Gminy Czosnów, ul. Gminna 6, 05-152 Czosnów, których szczegółowy opis oraz orientacyjne zapotrzebowanie okre</w:t>
      </w:r>
      <w:r w:rsidRPr="002E2CF8">
        <w:rPr>
          <w:rFonts w:ascii="Arial" w:eastAsia="TTE1EE84A8t00" w:hAnsi="Arial" w:cs="Arial"/>
          <w:color w:val="auto"/>
          <w:sz w:val="24"/>
          <w:szCs w:val="24"/>
        </w:rPr>
        <w:t>ś</w:t>
      </w:r>
      <w:r w:rsidRPr="002E2CF8">
        <w:rPr>
          <w:rFonts w:ascii="Arial" w:hAnsi="Arial" w:cs="Arial"/>
          <w:bCs/>
          <w:color w:val="auto"/>
          <w:sz w:val="24"/>
          <w:szCs w:val="24"/>
        </w:rPr>
        <w:t>la zał</w:t>
      </w:r>
      <w:r w:rsidRPr="002E2CF8">
        <w:rPr>
          <w:rFonts w:ascii="Arial" w:eastAsia="TTE1EE84A8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bCs/>
          <w:color w:val="auto"/>
          <w:sz w:val="24"/>
          <w:szCs w:val="24"/>
        </w:rPr>
        <w:t>cznik nr 1A do niniejszego zaproszenia do złożenia oferty.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260B2E" w:rsidRPr="002E2CF8" w:rsidRDefault="00260B2E" w:rsidP="006E0BFE">
      <w:pPr>
        <w:pStyle w:val="Akapitzlist"/>
        <w:numPr>
          <w:ilvl w:val="0"/>
          <w:numId w:val="9"/>
        </w:num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Warunki realizacji przedmiotowego zamówienia: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2E2CF8">
        <w:rPr>
          <w:rFonts w:ascii="Arial" w:hAnsi="Arial" w:cs="Arial"/>
          <w:bCs/>
          <w:color w:val="auto"/>
          <w:sz w:val="24"/>
          <w:szCs w:val="24"/>
        </w:rPr>
        <w:t>1) Sposób realizacji zamówienia: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a) Artykuły biurowe, papiernicze b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>d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dostarczane do siedziby Zamawiaj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cego, po uprzednim złożeniu zamówienia (przesłaniu przez Zamawiaj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cego faksem lub e-mailem), w terminie 2-ch dni od daty złożenia zamówienia.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b) Wykonawca musi zapewni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ć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kompletno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ść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asortymentu. Wymagany asortyment musi by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ć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dobrej jako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ś</w:t>
      </w:r>
      <w:r w:rsidRPr="002E2CF8">
        <w:rPr>
          <w:rFonts w:ascii="Arial" w:hAnsi="Arial" w:cs="Arial"/>
          <w:color w:val="auto"/>
          <w:sz w:val="24"/>
          <w:szCs w:val="24"/>
        </w:rPr>
        <w:t>ci oraz fabrycznie nowy. Wykonawca jest zobowi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zany udzieli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ć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co najmniej 12-to miesi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>cznej gwarancji na dostarczany towar.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c) Szczegółowy opis potrzeb Zamawiaj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cego, oraz orientacyjne ilo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ś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ci dostaw </w:t>
      </w:r>
      <w:r w:rsidR="00E84AD3">
        <w:rPr>
          <w:rFonts w:ascii="Arial" w:hAnsi="Arial" w:cs="Arial"/>
          <w:color w:val="auto"/>
          <w:sz w:val="24"/>
          <w:szCs w:val="24"/>
        </w:rPr>
        <w:br/>
      </w:r>
      <w:r w:rsidRPr="002E2CF8">
        <w:rPr>
          <w:rFonts w:ascii="Arial" w:hAnsi="Arial" w:cs="Arial"/>
          <w:color w:val="auto"/>
          <w:sz w:val="24"/>
          <w:szCs w:val="24"/>
        </w:rPr>
        <w:t>w okresie obj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>tym zamówieniem, został zawarty w zał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czniku nr 1A. Zamawiaj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cy informuje, że dopuszcza składanie ofert jako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ś</w:t>
      </w:r>
      <w:r w:rsidRPr="002E2CF8">
        <w:rPr>
          <w:rFonts w:ascii="Arial" w:hAnsi="Arial" w:cs="Arial"/>
          <w:color w:val="auto"/>
          <w:sz w:val="24"/>
          <w:szCs w:val="24"/>
        </w:rPr>
        <w:t>ciowo równoważnych, spełniaj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cych równoważne parametry, jakościowe okre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ś</w:t>
      </w:r>
      <w:r w:rsidRPr="002E2CF8">
        <w:rPr>
          <w:rFonts w:ascii="Arial" w:hAnsi="Arial" w:cs="Arial"/>
          <w:color w:val="auto"/>
          <w:sz w:val="24"/>
          <w:szCs w:val="24"/>
        </w:rPr>
        <w:t>lone w zał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czniku nr 1A.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Pod poj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>ciem „fabrycznie nowe” Zamawiaj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cy rozumie produkty wykonane w 100% </w:t>
      </w:r>
      <w:r w:rsidRPr="002E2CF8">
        <w:rPr>
          <w:rFonts w:ascii="Arial" w:hAnsi="Arial" w:cs="Arial"/>
          <w:color w:val="auto"/>
          <w:sz w:val="24"/>
          <w:szCs w:val="24"/>
        </w:rPr>
        <w:br/>
        <w:t>z fabrycznie nowych elementów, nowe opakowanie nie nosz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ce znamion otwierania, </w:t>
      </w:r>
      <w:r w:rsidRPr="002E2CF8">
        <w:rPr>
          <w:rFonts w:ascii="Arial" w:hAnsi="Arial" w:cs="Arial"/>
          <w:color w:val="auto"/>
          <w:sz w:val="24"/>
          <w:szCs w:val="24"/>
        </w:rPr>
        <w:lastRenderedPageBreak/>
        <w:t xml:space="preserve">bez 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ś</w:t>
      </w:r>
      <w:r w:rsidRPr="002E2CF8">
        <w:rPr>
          <w:rFonts w:ascii="Arial" w:hAnsi="Arial" w:cs="Arial"/>
          <w:color w:val="auto"/>
          <w:sz w:val="24"/>
          <w:szCs w:val="24"/>
        </w:rPr>
        <w:t>ladów uszkodze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ń</w:t>
      </w:r>
      <w:r w:rsidRPr="002E2CF8">
        <w:rPr>
          <w:rFonts w:ascii="Arial" w:hAnsi="Arial" w:cs="Arial"/>
          <w:color w:val="auto"/>
          <w:sz w:val="24"/>
          <w:szCs w:val="24"/>
        </w:rPr>
        <w:t>, w oryginalnych opakowaniach producenta z widocznym logo, symbolem produktu i terminem przydatno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ś</w:t>
      </w:r>
      <w:r w:rsidRPr="002E2CF8">
        <w:rPr>
          <w:rFonts w:ascii="Arial" w:hAnsi="Arial" w:cs="Arial"/>
          <w:color w:val="auto"/>
          <w:sz w:val="24"/>
          <w:szCs w:val="24"/>
        </w:rPr>
        <w:t>ci do użytku (jeżeli dotyczy). Przez produkt równoważny Zamawiaj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cy rozumie produkt o parametrach takich samych b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d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ź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lepszych w stosunku do oryginału produkowanego przez producenta podanego </w:t>
      </w:r>
      <w:r w:rsidR="00E84AD3">
        <w:rPr>
          <w:rFonts w:ascii="Arial" w:hAnsi="Arial" w:cs="Arial"/>
          <w:color w:val="auto"/>
          <w:sz w:val="24"/>
          <w:szCs w:val="24"/>
        </w:rPr>
        <w:br/>
      </w:r>
      <w:r w:rsidRPr="002E2CF8">
        <w:rPr>
          <w:rFonts w:ascii="Arial" w:hAnsi="Arial" w:cs="Arial"/>
          <w:color w:val="auto"/>
          <w:sz w:val="24"/>
          <w:szCs w:val="24"/>
        </w:rPr>
        <w:t>w Załączniku nr 1A.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d) Artykuły biurowe, papiernicze b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>d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dostarczane partiami, stosownie do potrzeb, od dnia   podpisania umowy do dnia jej obowiązywania. Wielko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ść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dostarczenia każdej partii artykułów biurowych, papierniczych b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>dzie wynika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ć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z jednostronnej dyspozycji osób odpowiedzialnych za realizacj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przedmiotu umowy.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e) Wykonawca dostarczy zamówione artykuły biurowe, papiernicze swoim transportem, w ci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gu 2 dwóch dni roboczych do siedziby Zamawiaj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cego (ul. Gminna 6, 05-152 Czosnów), w godz. 9.00-16.00 od poniedziałku do pi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tku (z wyjątkiem dni wolnych od pracy).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f) Oferta musi by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ć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kompletna w zakresie zamawianego towaru szczegółowo wyspecyfikowanego w zał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czniku nr 1A. Nieuwzgl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dnienie chociażby jednej </w:t>
      </w:r>
      <w:r w:rsidR="00E84AD3">
        <w:rPr>
          <w:rFonts w:ascii="Arial" w:hAnsi="Arial" w:cs="Arial"/>
          <w:color w:val="auto"/>
          <w:sz w:val="24"/>
          <w:szCs w:val="24"/>
        </w:rPr>
        <w:br/>
      </w:r>
      <w:r w:rsidRPr="002E2CF8">
        <w:rPr>
          <w:rFonts w:ascii="Arial" w:hAnsi="Arial" w:cs="Arial"/>
          <w:color w:val="auto"/>
          <w:sz w:val="24"/>
          <w:szCs w:val="24"/>
        </w:rPr>
        <w:t>z zamawianych pozycji asortymentowych spowoduje odrzucenie oferty.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Zamawiaj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cy zastrzega sobie możliwo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ść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zmiany ilo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ś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ci poszczególnych artykułów </w:t>
      </w:r>
      <w:r w:rsidRPr="002E2CF8">
        <w:rPr>
          <w:rFonts w:ascii="Arial" w:hAnsi="Arial" w:cs="Arial"/>
          <w:color w:val="auto"/>
          <w:sz w:val="24"/>
          <w:szCs w:val="24"/>
        </w:rPr>
        <w:br/>
        <w:t>i materiałów okre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ś</w:t>
      </w:r>
      <w:r w:rsidRPr="002E2CF8">
        <w:rPr>
          <w:rFonts w:ascii="Arial" w:hAnsi="Arial" w:cs="Arial"/>
          <w:color w:val="auto"/>
          <w:sz w:val="24"/>
          <w:szCs w:val="24"/>
        </w:rPr>
        <w:t>lonych w zał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czniku nr 1A do niniejszego zaproszenia, w ramach wynagrodzenia.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Dostawy maj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by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ć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wykonane zgodnie z obowi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zuj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cymi normami, wg powszechnie obowi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zuj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cych profesjonalnych standardów w tego rodzaju dostawach przy zachowaniu najwyższej staranno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ś</w:t>
      </w:r>
      <w:r w:rsidRPr="002E2CF8">
        <w:rPr>
          <w:rFonts w:ascii="Arial" w:hAnsi="Arial" w:cs="Arial"/>
          <w:color w:val="auto"/>
          <w:sz w:val="24"/>
          <w:szCs w:val="24"/>
        </w:rPr>
        <w:t>ci.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Dostawy winny by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ć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prowadzone w sposób jak najmniej uci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ąż</w:t>
      </w:r>
      <w:r w:rsidRPr="002E2CF8">
        <w:rPr>
          <w:rFonts w:ascii="Arial" w:hAnsi="Arial" w:cs="Arial"/>
          <w:color w:val="auto"/>
          <w:sz w:val="24"/>
          <w:szCs w:val="24"/>
        </w:rPr>
        <w:t>liwy dla interesantów oraz pracowników urzędu.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2) Termin wykonania zamówienia: dostawa od dnia 0</w:t>
      </w:r>
      <w:r w:rsidR="00B41443" w:rsidRPr="002E2CF8">
        <w:rPr>
          <w:rFonts w:ascii="Arial" w:hAnsi="Arial" w:cs="Arial"/>
          <w:color w:val="auto"/>
          <w:sz w:val="24"/>
          <w:szCs w:val="24"/>
        </w:rPr>
        <w:t>4</w:t>
      </w:r>
      <w:r w:rsidRPr="002E2CF8">
        <w:rPr>
          <w:rFonts w:ascii="Arial" w:hAnsi="Arial" w:cs="Arial"/>
          <w:color w:val="auto"/>
          <w:sz w:val="24"/>
          <w:szCs w:val="24"/>
        </w:rPr>
        <w:t>.01.202</w:t>
      </w:r>
      <w:r w:rsidR="00B41443" w:rsidRPr="002E2CF8">
        <w:rPr>
          <w:rFonts w:ascii="Arial" w:hAnsi="Arial" w:cs="Arial"/>
          <w:color w:val="auto"/>
          <w:sz w:val="24"/>
          <w:szCs w:val="24"/>
        </w:rPr>
        <w:t>1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r. do 31.12.202</w:t>
      </w:r>
      <w:r w:rsidR="00B41443" w:rsidRPr="002E2CF8">
        <w:rPr>
          <w:rFonts w:ascii="Arial" w:hAnsi="Arial" w:cs="Arial"/>
          <w:color w:val="auto"/>
          <w:sz w:val="24"/>
          <w:szCs w:val="24"/>
        </w:rPr>
        <w:t>1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r. 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3)Warunki rozliczenia i płatno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ś</w:t>
      </w:r>
      <w:r w:rsidRPr="002E2CF8">
        <w:rPr>
          <w:rFonts w:ascii="Arial" w:hAnsi="Arial" w:cs="Arial"/>
          <w:color w:val="auto"/>
          <w:sz w:val="24"/>
          <w:szCs w:val="24"/>
        </w:rPr>
        <w:t>ci: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a)Wynagrodzenie uwzgl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>dnia koszty załadunku, transportu oraz rozładunku wszystkich dostaw w siedzibie Zamawiaj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cego.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b) Wynagrodzenie za poszczególne dostawy płatne b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>dzie na podstawie faktur VAT prawidłowo wystawionych przez Wykonawc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>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c) Podstaw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obliczenia wynagrodzenia za poszczególne dostawy, b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>d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ceny jednostkowe artykułów - na podstawie oferty Wykonawcy i faktycznie dostarczone ilo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ś</w:t>
      </w:r>
      <w:r w:rsidRPr="002E2CF8">
        <w:rPr>
          <w:rFonts w:ascii="Arial" w:hAnsi="Arial" w:cs="Arial"/>
          <w:color w:val="auto"/>
          <w:sz w:val="24"/>
          <w:szCs w:val="24"/>
        </w:rPr>
        <w:t>ci zamówionych artykułów.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lastRenderedPageBreak/>
        <w:t>d) Wynagrodzenie za poszczególne dostawy płatne b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>dzie przelewem przez Zamawiaj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cego na konto Wykonawcy wskazane w fakturze, w terminie 30 dni od daty złożenia w Kancelarii Zamawiaj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cego prawidłowo wystawionej faktury VAT. Za dat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realizacji płatno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ś</w:t>
      </w:r>
      <w:r w:rsidRPr="002E2CF8">
        <w:rPr>
          <w:rFonts w:ascii="Arial" w:hAnsi="Arial" w:cs="Arial"/>
          <w:color w:val="auto"/>
          <w:sz w:val="24"/>
          <w:szCs w:val="24"/>
        </w:rPr>
        <w:t>ci uważa si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dat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złożenia przez Zamawiaj</w:t>
      </w:r>
      <w:r w:rsidRPr="002E2CF8">
        <w:rPr>
          <w:rFonts w:ascii="Arial" w:eastAsia="TTE1DE44B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cego polecenia przelewu.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260B2E" w:rsidRPr="002E2CF8" w:rsidRDefault="00260B2E" w:rsidP="006E0BFE">
      <w:pPr>
        <w:pStyle w:val="Akapitzlist"/>
        <w:numPr>
          <w:ilvl w:val="0"/>
          <w:numId w:val="9"/>
        </w:num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 xml:space="preserve"> Opis warunków udziału w post</w:t>
      </w:r>
      <w:r w:rsidRPr="002E2CF8">
        <w:rPr>
          <w:rFonts w:ascii="Arial" w:hAnsi="Arial" w:cs="Arial"/>
          <w:sz w:val="24"/>
          <w:szCs w:val="24"/>
        </w:rPr>
        <w:t>ę</w:t>
      </w:r>
      <w:r w:rsidRPr="002E2CF8">
        <w:rPr>
          <w:rFonts w:ascii="Arial" w:hAnsi="Arial" w:cs="Arial"/>
          <w:bCs/>
          <w:sz w:val="24"/>
          <w:szCs w:val="24"/>
        </w:rPr>
        <w:t>powaniu: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Dokumenty, które Wykonawcy s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ą </w:t>
      </w:r>
      <w:r w:rsidRPr="002E2CF8">
        <w:rPr>
          <w:rFonts w:ascii="Arial" w:hAnsi="Arial" w:cs="Arial"/>
          <w:color w:val="auto"/>
          <w:sz w:val="24"/>
          <w:szCs w:val="24"/>
        </w:rPr>
        <w:t>zobowi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zani doł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czy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ć </w:t>
      </w:r>
      <w:r w:rsidRPr="002E2CF8">
        <w:rPr>
          <w:rFonts w:ascii="Arial" w:hAnsi="Arial" w:cs="Arial"/>
          <w:color w:val="auto"/>
          <w:sz w:val="24"/>
          <w:szCs w:val="24"/>
        </w:rPr>
        <w:t>do oferty: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 xml:space="preserve"> Formularz oferty – wypełniony Zał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cznik nr 1, wypełniony Załącznik nr 1A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260B2E" w:rsidRPr="002E2CF8" w:rsidRDefault="00260B2E" w:rsidP="006E0BFE">
      <w:pPr>
        <w:pStyle w:val="Akapitzlist"/>
        <w:numPr>
          <w:ilvl w:val="0"/>
          <w:numId w:val="9"/>
        </w:num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IV Kryteria oceny oferty cenowej.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Zamawiaj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cy wybiera ofert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>, która zawiera najniższ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ą </w:t>
      </w:r>
      <w:r w:rsidRPr="002E2CF8">
        <w:rPr>
          <w:rFonts w:ascii="Arial" w:hAnsi="Arial" w:cs="Arial"/>
          <w:color w:val="auto"/>
          <w:sz w:val="24"/>
          <w:szCs w:val="24"/>
        </w:rPr>
        <w:t>cen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ę podaną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w załączniku nr 1.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260B2E" w:rsidRPr="002E2CF8" w:rsidRDefault="00260B2E" w:rsidP="006E0BFE">
      <w:pPr>
        <w:pStyle w:val="Akapitzlist"/>
        <w:numPr>
          <w:ilvl w:val="0"/>
          <w:numId w:val="9"/>
        </w:num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Miejsce i termin złożenia oferty cenowej.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  <w:u w:val="single"/>
          <w:vertAlign w:val="superscript"/>
        </w:rPr>
      </w:pPr>
      <w:r w:rsidRPr="002E2CF8">
        <w:rPr>
          <w:rFonts w:ascii="Arial" w:hAnsi="Arial" w:cs="Arial"/>
          <w:color w:val="auto"/>
          <w:sz w:val="24"/>
          <w:szCs w:val="24"/>
        </w:rPr>
        <w:t>Ofert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ę </w:t>
      </w:r>
      <w:r w:rsidRPr="002E2CF8">
        <w:rPr>
          <w:rFonts w:ascii="Arial" w:hAnsi="Arial" w:cs="Arial"/>
          <w:color w:val="auto"/>
          <w:sz w:val="24"/>
          <w:szCs w:val="24"/>
        </w:rPr>
        <w:t>cenow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ą </w:t>
      </w:r>
      <w:r w:rsidRPr="002E2CF8">
        <w:rPr>
          <w:rFonts w:ascii="Arial" w:hAnsi="Arial" w:cs="Arial"/>
          <w:color w:val="auto"/>
          <w:sz w:val="24"/>
          <w:szCs w:val="24"/>
        </w:rPr>
        <w:t>należy złoży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ć </w:t>
      </w:r>
      <w:r w:rsidRPr="002E2CF8">
        <w:rPr>
          <w:rFonts w:ascii="Arial" w:hAnsi="Arial" w:cs="Arial"/>
          <w:bCs/>
          <w:color w:val="auto"/>
          <w:sz w:val="24"/>
          <w:szCs w:val="24"/>
        </w:rPr>
        <w:t>do dnia 1</w:t>
      </w:r>
      <w:r w:rsidR="00B41443" w:rsidRPr="002E2CF8">
        <w:rPr>
          <w:rFonts w:ascii="Arial" w:hAnsi="Arial" w:cs="Arial"/>
          <w:bCs/>
          <w:color w:val="auto"/>
          <w:sz w:val="24"/>
          <w:szCs w:val="24"/>
        </w:rPr>
        <w:t>7</w:t>
      </w:r>
      <w:r w:rsidRPr="002E2CF8">
        <w:rPr>
          <w:rFonts w:ascii="Arial" w:hAnsi="Arial" w:cs="Arial"/>
          <w:bCs/>
          <w:color w:val="auto"/>
          <w:sz w:val="24"/>
          <w:szCs w:val="24"/>
        </w:rPr>
        <w:t>.12.20</w:t>
      </w:r>
      <w:r w:rsidR="00B41443" w:rsidRPr="002E2CF8">
        <w:rPr>
          <w:rFonts w:ascii="Arial" w:hAnsi="Arial" w:cs="Arial"/>
          <w:bCs/>
          <w:color w:val="auto"/>
          <w:sz w:val="24"/>
          <w:szCs w:val="24"/>
        </w:rPr>
        <w:t>20</w:t>
      </w:r>
      <w:r w:rsidRPr="002E2CF8">
        <w:rPr>
          <w:rFonts w:ascii="Arial" w:hAnsi="Arial" w:cs="Arial"/>
          <w:bCs/>
          <w:color w:val="auto"/>
          <w:sz w:val="24"/>
          <w:szCs w:val="24"/>
        </w:rPr>
        <w:t xml:space="preserve"> r. do godziny 11.00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w siedzibie Zamawiaj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cego </w:t>
      </w:r>
      <w:r w:rsidRPr="002E2CF8">
        <w:rPr>
          <w:rFonts w:ascii="Arial" w:hAnsi="Arial" w:cs="Arial"/>
          <w:bCs/>
          <w:color w:val="auto"/>
          <w:sz w:val="24"/>
          <w:szCs w:val="24"/>
        </w:rPr>
        <w:t>przy ul. Gminnej 6,</w:t>
      </w:r>
      <w:r w:rsidR="00E72071" w:rsidRPr="002E2CF8">
        <w:rPr>
          <w:rFonts w:ascii="Arial" w:hAnsi="Arial" w:cs="Arial"/>
          <w:bCs/>
          <w:color w:val="auto"/>
          <w:sz w:val="24"/>
          <w:szCs w:val="24"/>
        </w:rPr>
        <w:t xml:space="preserve"> 05-152 Czosnów </w:t>
      </w:r>
      <w:r w:rsidR="00B41443" w:rsidRPr="002E2CF8">
        <w:rPr>
          <w:rFonts w:ascii="Arial" w:hAnsi="Arial" w:cs="Arial"/>
          <w:bCs/>
          <w:color w:val="auto"/>
          <w:sz w:val="24"/>
          <w:szCs w:val="24"/>
        </w:rPr>
        <w:t>lub na adres</w:t>
      </w:r>
      <w:r w:rsidR="00E72071" w:rsidRPr="002E2CF8">
        <w:rPr>
          <w:rFonts w:ascii="Arial" w:hAnsi="Arial" w:cs="Arial"/>
          <w:bCs/>
          <w:color w:val="auto"/>
          <w:sz w:val="24"/>
          <w:szCs w:val="24"/>
        </w:rPr>
        <w:t xml:space="preserve"> poczty elektronicznej: przetargi@czosnow.pl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260B2E" w:rsidRPr="002E2CF8" w:rsidRDefault="00260B2E" w:rsidP="006E0BFE">
      <w:pPr>
        <w:pStyle w:val="Akapitzlist"/>
        <w:numPr>
          <w:ilvl w:val="0"/>
          <w:numId w:val="9"/>
        </w:num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Osoba uprawniona do kontaktów z Wykonawcami: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2E2CF8">
        <w:rPr>
          <w:rFonts w:ascii="Arial" w:hAnsi="Arial" w:cs="Arial"/>
          <w:bCs/>
          <w:color w:val="auto"/>
          <w:sz w:val="24"/>
          <w:szCs w:val="24"/>
        </w:rPr>
        <w:t>p. Paulina Wasilewska – nr tel. 22 785 02 01 w. 131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260B2E" w:rsidRPr="00F05D20" w:rsidRDefault="00260B2E" w:rsidP="006E0BFE">
      <w:pPr>
        <w:pStyle w:val="Akapitzlist"/>
        <w:numPr>
          <w:ilvl w:val="0"/>
          <w:numId w:val="9"/>
        </w:num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F05D20">
        <w:rPr>
          <w:rFonts w:ascii="Arial" w:hAnsi="Arial" w:cs="Arial"/>
          <w:bCs/>
          <w:sz w:val="24"/>
          <w:szCs w:val="24"/>
        </w:rPr>
        <w:t>Zał</w:t>
      </w:r>
      <w:r w:rsidRPr="00F05D20">
        <w:rPr>
          <w:rFonts w:ascii="Arial" w:hAnsi="Arial" w:cs="Arial"/>
          <w:sz w:val="24"/>
          <w:szCs w:val="24"/>
        </w:rPr>
        <w:t>ą</w:t>
      </w:r>
      <w:r w:rsidRPr="00F05D20">
        <w:rPr>
          <w:rFonts w:ascii="Arial" w:hAnsi="Arial" w:cs="Arial"/>
          <w:bCs/>
          <w:sz w:val="24"/>
          <w:szCs w:val="24"/>
        </w:rPr>
        <w:t>czniki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- Formularz ofertowy – zał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cznik nr 1 wraz z załącznikiem nr 1A</w:t>
      </w:r>
    </w:p>
    <w:p w:rsidR="006E0BFE" w:rsidRPr="002E2CF8" w:rsidRDefault="006E0BF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6E0BFE" w:rsidRPr="002E2CF8" w:rsidRDefault="006E0BFE" w:rsidP="006E0BFE">
      <w:pPr>
        <w:pStyle w:val="Akapitzlist"/>
        <w:numPr>
          <w:ilvl w:val="0"/>
          <w:numId w:val="9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2E2CF8">
        <w:rPr>
          <w:rFonts w:ascii="Arial" w:eastAsia="Calibri" w:hAnsi="Arial" w:cs="Arial"/>
          <w:sz w:val="24"/>
          <w:szCs w:val="24"/>
        </w:rPr>
        <w:t>Obowiązki informacyjne wynikające z przepisów RODO:</w:t>
      </w:r>
    </w:p>
    <w:p w:rsidR="006E0BFE" w:rsidRPr="006E0BFE" w:rsidRDefault="006E0BFE" w:rsidP="006E0BFE">
      <w:pPr>
        <w:numPr>
          <w:ilvl w:val="0"/>
          <w:numId w:val="6"/>
        </w:numPr>
        <w:suppressAutoHyphens w:val="0"/>
        <w:spacing w:after="200" w:line="360" w:lineRule="auto"/>
        <w:contextualSpacing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6E0BFE">
        <w:rPr>
          <w:rFonts w:ascii="Arial" w:eastAsia="Calibri" w:hAnsi="Arial" w:cs="Arial"/>
          <w:color w:val="auto"/>
          <w:sz w:val="24"/>
          <w:szCs w:val="24"/>
          <w:lang w:eastAsia="en-US"/>
        </w:rPr>
        <w:t>Zamawiający informuje, iż w związku z obowiązującymi przepisami rozporządzenia Parlamentu Europejskiego i Rady (UE) 2016/679 z dnia 27 kwietnia 2016r. w sprawie ochrony osób fizycznych  w związku z przetwarzaniem danych osobowych i w sprawie swobodnego przepływu takich danych oraz uchylenia dyrektywy 95/46/WE (ogólne rozporządzenie o ochronie danych) (</w:t>
      </w:r>
      <w:proofErr w:type="spellStart"/>
      <w:r w:rsidRPr="006E0BFE">
        <w:rPr>
          <w:rFonts w:ascii="Arial" w:eastAsia="Calibri" w:hAnsi="Arial" w:cs="Arial"/>
          <w:color w:val="auto"/>
          <w:sz w:val="24"/>
          <w:szCs w:val="24"/>
          <w:lang w:eastAsia="en-US"/>
        </w:rPr>
        <w:t>Dz.Urz</w:t>
      </w:r>
      <w:proofErr w:type="spellEnd"/>
      <w:r w:rsidRPr="006E0BFE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. UE L 119 z 04.05.2016, str. 1), tzw. RODO, na gruncie </w:t>
      </w:r>
      <w:r w:rsidRPr="006E0BFE">
        <w:rPr>
          <w:rFonts w:ascii="Arial" w:eastAsia="Calibri" w:hAnsi="Arial" w:cs="Arial"/>
          <w:color w:val="auto"/>
          <w:sz w:val="24"/>
          <w:szCs w:val="24"/>
          <w:lang w:eastAsia="en-US"/>
        </w:rPr>
        <w:lastRenderedPageBreak/>
        <w:t>zamówień publicznych administratorem danych osobowych obowiązanym  do spełnienia obowiązku informacyjnego z art. 13 RODO jest w szczególności:</w:t>
      </w:r>
    </w:p>
    <w:p w:rsidR="006E0BFE" w:rsidRPr="006E0BFE" w:rsidRDefault="006E0BFE" w:rsidP="006E0BFE">
      <w:pPr>
        <w:numPr>
          <w:ilvl w:val="0"/>
          <w:numId w:val="4"/>
        </w:numPr>
        <w:suppressAutoHyphens w:val="0"/>
        <w:spacing w:after="200" w:line="360" w:lineRule="auto"/>
        <w:ind w:left="993" w:hanging="284"/>
        <w:contextualSpacing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6E0BFE">
        <w:rPr>
          <w:rFonts w:ascii="Arial" w:eastAsia="Calibri" w:hAnsi="Arial" w:cs="Arial"/>
          <w:color w:val="auto"/>
          <w:sz w:val="24"/>
          <w:szCs w:val="24"/>
          <w:lang w:eastAsia="en-US"/>
        </w:rPr>
        <w:t>Zamawiający – względem osób fizycznych, od których dane osobowe bezpośrednio pozyskał. Dotyczy to w szczególności:</w:t>
      </w:r>
    </w:p>
    <w:p w:rsidR="006E0BFE" w:rsidRPr="00F05D20" w:rsidRDefault="006E0BFE" w:rsidP="00F05D20">
      <w:pPr>
        <w:pStyle w:val="Akapitzlist"/>
        <w:numPr>
          <w:ilvl w:val="0"/>
          <w:numId w:val="11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F05D20">
        <w:rPr>
          <w:rFonts w:ascii="Arial" w:eastAsia="Calibri" w:hAnsi="Arial" w:cs="Arial"/>
          <w:sz w:val="24"/>
          <w:szCs w:val="24"/>
        </w:rPr>
        <w:t xml:space="preserve"> Wykonawcy będącego osobą fizyczną,</w:t>
      </w:r>
    </w:p>
    <w:p w:rsidR="006E0BFE" w:rsidRPr="00F05D20" w:rsidRDefault="006E0BFE" w:rsidP="00F05D20">
      <w:pPr>
        <w:pStyle w:val="Akapitzlist"/>
        <w:numPr>
          <w:ilvl w:val="0"/>
          <w:numId w:val="11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F05D20">
        <w:rPr>
          <w:rFonts w:ascii="Arial" w:eastAsia="Calibri" w:hAnsi="Arial" w:cs="Arial"/>
          <w:sz w:val="24"/>
          <w:szCs w:val="24"/>
        </w:rPr>
        <w:t xml:space="preserve"> Wykonawcy będącego osobą fizyczną, prowadzącą jednoosobową działalność gospodarczą,</w:t>
      </w:r>
    </w:p>
    <w:p w:rsidR="006E0BFE" w:rsidRPr="00F05D20" w:rsidRDefault="006E0BFE" w:rsidP="00F05D20">
      <w:pPr>
        <w:pStyle w:val="Akapitzlist"/>
        <w:numPr>
          <w:ilvl w:val="0"/>
          <w:numId w:val="11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F05D20">
        <w:rPr>
          <w:rFonts w:ascii="Arial" w:eastAsia="Calibri" w:hAnsi="Arial" w:cs="Arial"/>
          <w:sz w:val="24"/>
          <w:szCs w:val="24"/>
        </w:rPr>
        <w:t xml:space="preserve"> pełnomocnika Wykonawcy będącego osobą fizyczną (np. dane osobowe zamieszczone w pełnomocnictwie),</w:t>
      </w:r>
    </w:p>
    <w:p w:rsidR="006E0BFE" w:rsidRPr="00F05D20" w:rsidRDefault="006E0BFE" w:rsidP="00F05D20">
      <w:pPr>
        <w:pStyle w:val="Akapitzlist"/>
        <w:numPr>
          <w:ilvl w:val="0"/>
          <w:numId w:val="11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F05D20">
        <w:rPr>
          <w:rFonts w:ascii="Arial" w:eastAsia="Calibri" w:hAnsi="Arial" w:cs="Arial"/>
          <w:sz w:val="24"/>
          <w:szCs w:val="24"/>
        </w:rPr>
        <w:t xml:space="preserve"> członka organu zarządzającego lub prokurenta Wykonawcy, będącego osobą fizyczną (np. dane osobowe zamieszczone w informacji z KRS).</w:t>
      </w:r>
    </w:p>
    <w:p w:rsidR="006E0BFE" w:rsidRPr="006E0BFE" w:rsidRDefault="006E0BFE" w:rsidP="006E0BFE">
      <w:pPr>
        <w:numPr>
          <w:ilvl w:val="0"/>
          <w:numId w:val="5"/>
        </w:numPr>
        <w:suppressAutoHyphens w:val="0"/>
        <w:spacing w:after="200" w:line="360" w:lineRule="auto"/>
        <w:ind w:left="993" w:hanging="284"/>
        <w:contextualSpacing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6E0BFE">
        <w:rPr>
          <w:rFonts w:ascii="Arial" w:eastAsia="Calibri" w:hAnsi="Arial" w:cs="Arial"/>
          <w:color w:val="auto"/>
          <w:sz w:val="24"/>
          <w:szCs w:val="24"/>
          <w:lang w:eastAsia="en-US"/>
        </w:rPr>
        <w:t>Wykonawca - względem osób fizycznych, od których dane osobowe bezpośrednio pozyskał. Dotyczy to w szczególności:</w:t>
      </w:r>
    </w:p>
    <w:p w:rsidR="006E0BFE" w:rsidRPr="00F05D20" w:rsidRDefault="006E0BFE" w:rsidP="00F05D20">
      <w:pPr>
        <w:pStyle w:val="Akapitzlist"/>
        <w:numPr>
          <w:ilvl w:val="0"/>
          <w:numId w:val="12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F05D20">
        <w:rPr>
          <w:rFonts w:ascii="Arial" w:eastAsia="Calibri" w:hAnsi="Arial" w:cs="Arial"/>
          <w:sz w:val="24"/>
          <w:szCs w:val="24"/>
        </w:rPr>
        <w:t>osoby fizycznej skierowanej do realizacji zamówienia,</w:t>
      </w:r>
    </w:p>
    <w:p w:rsidR="006E0BFE" w:rsidRPr="00F05D20" w:rsidRDefault="006E0BFE" w:rsidP="00F05D20">
      <w:pPr>
        <w:pStyle w:val="Akapitzlist"/>
        <w:numPr>
          <w:ilvl w:val="0"/>
          <w:numId w:val="12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F05D20">
        <w:rPr>
          <w:rFonts w:ascii="Arial" w:eastAsia="Calibri" w:hAnsi="Arial" w:cs="Arial"/>
          <w:sz w:val="24"/>
          <w:szCs w:val="24"/>
        </w:rPr>
        <w:t>podwykonawcy będącego osobą fizyczną,</w:t>
      </w:r>
    </w:p>
    <w:p w:rsidR="006E0BFE" w:rsidRPr="00F05D20" w:rsidRDefault="006E0BFE" w:rsidP="00F05D20">
      <w:pPr>
        <w:pStyle w:val="Akapitzlist"/>
        <w:numPr>
          <w:ilvl w:val="0"/>
          <w:numId w:val="12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F05D20">
        <w:rPr>
          <w:rFonts w:ascii="Arial" w:eastAsia="Calibri" w:hAnsi="Arial" w:cs="Arial"/>
          <w:sz w:val="24"/>
          <w:szCs w:val="24"/>
        </w:rPr>
        <w:t xml:space="preserve">podwykonawcy prowadzącego jednoosobową działalność gospodarczą, </w:t>
      </w:r>
    </w:p>
    <w:p w:rsidR="006E0BFE" w:rsidRPr="00F05D20" w:rsidRDefault="006E0BFE" w:rsidP="00F05D20">
      <w:pPr>
        <w:pStyle w:val="Akapitzlist"/>
        <w:numPr>
          <w:ilvl w:val="0"/>
          <w:numId w:val="12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F05D20">
        <w:rPr>
          <w:rFonts w:ascii="Arial" w:eastAsia="Calibri" w:hAnsi="Arial" w:cs="Arial"/>
          <w:sz w:val="24"/>
          <w:szCs w:val="24"/>
        </w:rPr>
        <w:t>pełnomocnika podwykonawcy będącego osobą fizyczną (np. dane osobowe zamieszczone w pełnomocnictwie),</w:t>
      </w:r>
    </w:p>
    <w:p w:rsidR="006E0BFE" w:rsidRPr="00F05D20" w:rsidRDefault="006E0BFE" w:rsidP="00F05D20">
      <w:pPr>
        <w:pStyle w:val="Akapitzlist"/>
        <w:numPr>
          <w:ilvl w:val="0"/>
          <w:numId w:val="12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F05D20">
        <w:rPr>
          <w:rFonts w:ascii="Arial" w:eastAsia="Calibri" w:hAnsi="Arial" w:cs="Arial"/>
          <w:sz w:val="24"/>
          <w:szCs w:val="24"/>
        </w:rPr>
        <w:t>członka organu zarządzającego podwykonawcy lub prokurenta podwykonawcy, będącego osobą fizyczną (np. dane osobowe zamieszczone w informacji z KRS);</w:t>
      </w:r>
    </w:p>
    <w:p w:rsidR="006E0BFE" w:rsidRPr="006E0BFE" w:rsidRDefault="006E0BFE" w:rsidP="006E0BFE">
      <w:pPr>
        <w:numPr>
          <w:ilvl w:val="0"/>
          <w:numId w:val="5"/>
        </w:numPr>
        <w:suppressAutoHyphens w:val="0"/>
        <w:spacing w:after="200" w:line="360" w:lineRule="auto"/>
        <w:ind w:left="993" w:hanging="284"/>
        <w:contextualSpacing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6E0BFE">
        <w:rPr>
          <w:rFonts w:ascii="Arial" w:eastAsia="Calibri" w:hAnsi="Arial" w:cs="Arial"/>
          <w:color w:val="auto"/>
          <w:sz w:val="24"/>
          <w:szCs w:val="24"/>
          <w:lang w:eastAsia="en-US"/>
        </w:rPr>
        <w:t>Podwykonawca - względem osób fizycznych, od których dane osobowe bezpośrednio pozyskał. Dotyczy to w szczególności osoby fizycznej skierowanej do realizacji zamówienia.</w:t>
      </w:r>
    </w:p>
    <w:p w:rsidR="006E0BFE" w:rsidRPr="00F05D20" w:rsidRDefault="006E0BFE" w:rsidP="00F05D20">
      <w:pPr>
        <w:spacing w:line="360" w:lineRule="auto"/>
        <w:ind w:left="1276"/>
        <w:rPr>
          <w:rFonts w:ascii="Arial" w:eastAsia="Calibri" w:hAnsi="Arial" w:cs="Arial"/>
          <w:sz w:val="24"/>
          <w:szCs w:val="24"/>
        </w:rPr>
      </w:pPr>
      <w:r w:rsidRPr="00F05D20">
        <w:rPr>
          <w:rFonts w:ascii="Arial" w:eastAsia="Calibri" w:hAnsi="Arial" w:cs="Arial"/>
          <w:sz w:val="24"/>
          <w:szCs w:val="24"/>
        </w:rPr>
        <w:t>2) Zamawiający realizując obowiązek informacyjny, o którym mowa w pkt 1, kieruje</w:t>
      </w:r>
      <w:r w:rsidR="00F05D20">
        <w:rPr>
          <w:rFonts w:ascii="Arial" w:eastAsia="Calibri" w:hAnsi="Arial" w:cs="Arial"/>
          <w:sz w:val="24"/>
          <w:szCs w:val="24"/>
        </w:rPr>
        <w:t xml:space="preserve"> </w:t>
      </w:r>
      <w:r w:rsidRPr="00F05D20">
        <w:rPr>
          <w:rFonts w:ascii="Arial" w:eastAsia="Calibri" w:hAnsi="Arial" w:cs="Arial"/>
          <w:sz w:val="24"/>
          <w:szCs w:val="24"/>
        </w:rPr>
        <w:t xml:space="preserve">do wszystkich osób fizycznych, od których dane osobowe bezpośrednio pozyska w trakcie prowadzenia niniejszego postępowania, informację odnośnie przetwarzania ich danych osobowych w treści wskazanej w załączniku nr 3 do zapytania ofertowego (Klauzula </w:t>
      </w:r>
      <w:r w:rsidRPr="00F05D20">
        <w:rPr>
          <w:rFonts w:ascii="Arial" w:eastAsia="Calibri" w:hAnsi="Arial" w:cs="Arial"/>
          <w:sz w:val="24"/>
          <w:szCs w:val="24"/>
        </w:rPr>
        <w:lastRenderedPageBreak/>
        <w:t>informacyjna z art. 13 RODO). Zamawiający wskazuje, iż wszystkie osoby fizyczne przekazujące swoje dane osobowe bezpośrednio Zamawiającemu, zobowiązane są do zapoznania się z niniejszą klauzulą.</w:t>
      </w:r>
    </w:p>
    <w:p w:rsidR="006E0BFE" w:rsidRPr="006E0BFE" w:rsidRDefault="006E0BFE" w:rsidP="006E0BFE">
      <w:pPr>
        <w:suppressAutoHyphens w:val="0"/>
        <w:spacing w:line="360" w:lineRule="auto"/>
        <w:ind w:left="709" w:hanging="284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6E0BFE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3) Zamawiający wskazuje, że Wykonawca/podwykonawca zobowiązany jest podczas pozyskiwania danych osobowych na potrzeby niniejszego postępowania o udzielenie zamówienia publicznego i ewentualnego zawarcia </w:t>
      </w:r>
      <w:r w:rsidR="00E84AD3">
        <w:rPr>
          <w:rFonts w:ascii="Arial" w:eastAsia="Calibri" w:hAnsi="Arial" w:cs="Arial"/>
          <w:color w:val="auto"/>
          <w:sz w:val="24"/>
          <w:szCs w:val="24"/>
          <w:lang w:eastAsia="en-US"/>
        </w:rPr>
        <w:br/>
      </w:r>
      <w:r w:rsidRPr="006E0BFE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i realizacji umowy o zamówienie publiczne, wypełnić obowiązek informacyjny, o którym mowa  w ust. 1, wynikający z art. 13 RODO względem osób fizycznych, których dane osobowe dotyczą, i od których dane te bezpośrednio pozyskał. W przypadku pozyskiwania danych osobowych w sposób inny niż od osoby, której dane dotyczą, Wykonawca zobowiązany jest zrealizować również obowiązek informacyjny wynikający z art. 14 RODO. Zamawiający informuje, iż obowiązek informacyjny wynikający z art. 13 i art. 14 RODO powinien być wykonany przez Wykonawcę w zakresie wskazanym </w:t>
      </w:r>
      <w:r w:rsidRPr="006E0BFE">
        <w:rPr>
          <w:rFonts w:ascii="Arial" w:eastAsia="Calibri" w:hAnsi="Arial" w:cs="Arial"/>
          <w:color w:val="auto"/>
          <w:sz w:val="24"/>
          <w:szCs w:val="24"/>
          <w:lang w:eastAsia="en-US"/>
        </w:rPr>
        <w:br/>
        <w:t xml:space="preserve">w art. 13 i 14 RODO, a stosowna informacja w tym zakresie powinna dotrzeć w sposób zindywidualizowany do osoby, której dane dotyczą. Wypełnienie obowiązku informacyjnego, o którym mowa wyżej, Wykonawca zobowiązany jest potwierdzić poprzez złożenie stosownego oświadczenia w treści formularza cenowego, stanowiącego załącznik nr 1 do zapytania ofertowego. Zamawiający wskazuje Wykonawcy, iż zgodnie z art. 12 RODO, obowiązek informacyjny powinien być przez Wykonawcę zrealizowany w łatwo dostępnej formie, zwięzłym, przejrzystym, zrozumiałym, jasnym i prostym językiem. Zamawiający wskazuje również, iż obowiązek informacyjny wynikający z art. 13 RODO i art. 14 RODO nie będzie miał zastosowania, gdy i w zakresie, w jakim osoba, której dane dotyczą, dysponuje już takimi informacjami. </w:t>
      </w:r>
    </w:p>
    <w:p w:rsidR="006E0BFE" w:rsidRPr="006E0BFE" w:rsidRDefault="006E0BFE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6E0BFE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Niniejsze zapytanie ofertowe nie jest zamówieniem realizacji </w:t>
      </w:r>
      <w:r w:rsidR="00F05D20">
        <w:rPr>
          <w:rFonts w:ascii="Arial" w:eastAsia="Calibri" w:hAnsi="Arial" w:cs="Arial"/>
          <w:color w:val="auto"/>
          <w:sz w:val="24"/>
          <w:szCs w:val="24"/>
          <w:lang w:eastAsia="en-US"/>
        </w:rPr>
        <w:t>dostawy</w:t>
      </w:r>
      <w:r w:rsidRPr="006E0BFE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                     i otrzymanie od Państwa oferty nie powoduje powstania żadnych zobowiązań wobec stron. </w:t>
      </w:r>
    </w:p>
    <w:p w:rsidR="006E0BFE" w:rsidRPr="006E0BFE" w:rsidRDefault="006E0BFE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6E0BFE">
        <w:rPr>
          <w:rFonts w:ascii="Arial" w:eastAsia="Calibri" w:hAnsi="Arial" w:cs="Arial"/>
          <w:color w:val="auto"/>
          <w:sz w:val="24"/>
          <w:szCs w:val="24"/>
          <w:lang w:eastAsia="en-US"/>
        </w:rPr>
        <w:t>Jednocześnie informujemy, że w niniejszym postępowaniu nie stosuje się ustawy – Prawo zamówień publicznych, lecz wynika ono z ustawy o finansach publicznych, Kodeksu Cywilnego oraz zasad celowości, gospodarności i potrzeb Zamawiającego.</w:t>
      </w:r>
    </w:p>
    <w:p w:rsidR="00260B2E" w:rsidRPr="002E2CF8" w:rsidRDefault="00260B2E" w:rsidP="006E0BFE">
      <w:pPr>
        <w:pStyle w:val="Nagwek7"/>
        <w:spacing w:line="360" w:lineRule="auto"/>
        <w:ind w:left="7080" w:firstLine="0"/>
        <w:rPr>
          <w:rFonts w:ascii="Arial" w:hAnsi="Arial" w:cs="Arial"/>
          <w:b/>
        </w:rPr>
      </w:pPr>
      <w:r w:rsidRPr="002E2CF8">
        <w:rPr>
          <w:rFonts w:ascii="Arial" w:hAnsi="Arial" w:cs="Arial"/>
          <w:b/>
        </w:rPr>
        <w:lastRenderedPageBreak/>
        <w:t>Załącznik nr 1</w:t>
      </w:r>
    </w:p>
    <w:p w:rsidR="00260B2E" w:rsidRPr="002E2CF8" w:rsidRDefault="00260B2E" w:rsidP="006E0BFE">
      <w:pPr>
        <w:spacing w:line="360" w:lineRule="auto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pieczątka wykonawcy</w:t>
      </w:r>
    </w:p>
    <w:p w:rsidR="00260B2E" w:rsidRPr="002E2CF8" w:rsidRDefault="00260B2E" w:rsidP="006E0BFE">
      <w:pPr>
        <w:spacing w:line="360" w:lineRule="auto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tel./fax</w:t>
      </w:r>
    </w:p>
    <w:p w:rsidR="00260B2E" w:rsidRPr="00B01961" w:rsidRDefault="00260B2E" w:rsidP="006E0BFE">
      <w:pPr>
        <w:pStyle w:val="Nagwek7"/>
        <w:spacing w:line="360" w:lineRule="auto"/>
        <w:ind w:left="4956" w:firstLine="0"/>
        <w:rPr>
          <w:rFonts w:ascii="Arial" w:hAnsi="Arial" w:cs="Arial"/>
        </w:rPr>
      </w:pPr>
      <w:r w:rsidRPr="00B01961">
        <w:rPr>
          <w:rFonts w:ascii="Arial" w:hAnsi="Arial" w:cs="Arial"/>
        </w:rPr>
        <w:t xml:space="preserve">            FORMULARZ OFERTY</w:t>
      </w:r>
    </w:p>
    <w:p w:rsidR="00260B2E" w:rsidRPr="002E2CF8" w:rsidRDefault="00260B2E" w:rsidP="006E0BFE">
      <w:pPr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 xml:space="preserve">                         Gmina Czosnów</w:t>
      </w:r>
    </w:p>
    <w:p w:rsidR="00260B2E" w:rsidRPr="002E2CF8" w:rsidRDefault="00260B2E" w:rsidP="006E0BFE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 xml:space="preserve">        ul. Gminna 6</w:t>
      </w:r>
    </w:p>
    <w:p w:rsidR="00260B2E" w:rsidRPr="002E2CF8" w:rsidRDefault="00260B2E" w:rsidP="006E0BFE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 xml:space="preserve">   05-152 Czosnów</w:t>
      </w:r>
    </w:p>
    <w:p w:rsidR="00260B2E" w:rsidRPr="002E2CF8" w:rsidRDefault="00260B2E" w:rsidP="006E0BFE">
      <w:pPr>
        <w:spacing w:line="360" w:lineRule="auto"/>
        <w:ind w:left="709" w:hanging="425"/>
        <w:rPr>
          <w:rFonts w:ascii="Arial" w:hAnsi="Arial" w:cs="Arial"/>
          <w:b/>
          <w:sz w:val="24"/>
          <w:szCs w:val="24"/>
        </w:rPr>
      </w:pPr>
    </w:p>
    <w:p w:rsidR="00260B2E" w:rsidRPr="002E2CF8" w:rsidRDefault="00260B2E" w:rsidP="006E0BFE">
      <w:pPr>
        <w:pStyle w:val="BodyText22"/>
        <w:widowControl/>
        <w:overflowPunct w:val="0"/>
        <w:autoSpaceDE w:val="0"/>
        <w:spacing w:line="360" w:lineRule="auto"/>
        <w:jc w:val="left"/>
        <w:textAlignment w:val="baseline"/>
        <w:rPr>
          <w:rFonts w:ascii="Arial" w:hAnsi="Arial" w:cs="Arial"/>
          <w:szCs w:val="24"/>
        </w:rPr>
      </w:pPr>
      <w:r w:rsidRPr="002E2CF8">
        <w:rPr>
          <w:rFonts w:ascii="Arial" w:hAnsi="Arial" w:cs="Arial"/>
          <w:szCs w:val="24"/>
        </w:rPr>
        <w:t>Nazwa, siedziba, NIP, REGON wykonawcy …………………………………………………</w:t>
      </w:r>
    </w:p>
    <w:p w:rsidR="00260B2E" w:rsidRPr="002E2CF8" w:rsidRDefault="00260B2E" w:rsidP="006E0BFE">
      <w:pPr>
        <w:spacing w:line="360" w:lineRule="auto"/>
        <w:rPr>
          <w:rFonts w:ascii="Arial" w:hAnsi="Arial" w:cs="Arial"/>
          <w:sz w:val="24"/>
          <w:szCs w:val="24"/>
        </w:rPr>
      </w:pPr>
    </w:p>
    <w:p w:rsidR="00260B2E" w:rsidRPr="002E2CF8" w:rsidRDefault="00260B2E" w:rsidP="006E0BFE">
      <w:pPr>
        <w:spacing w:line="360" w:lineRule="auto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:rsidR="00260B2E" w:rsidRPr="002E2CF8" w:rsidRDefault="00260B2E" w:rsidP="006E0BFE">
      <w:pPr>
        <w:spacing w:line="360" w:lineRule="auto"/>
        <w:rPr>
          <w:rFonts w:ascii="Arial" w:hAnsi="Arial" w:cs="Arial"/>
          <w:sz w:val="24"/>
          <w:szCs w:val="24"/>
        </w:rPr>
      </w:pPr>
    </w:p>
    <w:p w:rsidR="00260B2E" w:rsidRPr="002E2CF8" w:rsidRDefault="00260B2E" w:rsidP="006E0BFE">
      <w:pPr>
        <w:pStyle w:val="BodyText22"/>
        <w:tabs>
          <w:tab w:val="left" w:pos="1830"/>
        </w:tabs>
        <w:spacing w:line="360" w:lineRule="auto"/>
        <w:jc w:val="left"/>
        <w:rPr>
          <w:rFonts w:ascii="Arial" w:hAnsi="Arial" w:cs="Arial"/>
          <w:szCs w:val="24"/>
        </w:rPr>
      </w:pPr>
      <w:r w:rsidRPr="002E2CF8">
        <w:rPr>
          <w:rFonts w:ascii="Arial" w:hAnsi="Arial" w:cs="Arial"/>
          <w:szCs w:val="24"/>
        </w:rPr>
        <w:t>…………………………………………………………………………………………………..</w:t>
      </w:r>
    </w:p>
    <w:p w:rsidR="00260B2E" w:rsidRPr="002E2CF8" w:rsidRDefault="00260B2E" w:rsidP="006E0BFE">
      <w:pPr>
        <w:pStyle w:val="BodyText22"/>
        <w:tabs>
          <w:tab w:val="left" w:pos="1830"/>
        </w:tabs>
        <w:spacing w:line="360" w:lineRule="auto"/>
        <w:jc w:val="left"/>
        <w:rPr>
          <w:rFonts w:ascii="Arial" w:hAnsi="Arial" w:cs="Arial"/>
          <w:szCs w:val="24"/>
        </w:rPr>
      </w:pPr>
    </w:p>
    <w:p w:rsidR="00260B2E" w:rsidRPr="002E2CF8" w:rsidRDefault="00260B2E" w:rsidP="006E0BFE">
      <w:pPr>
        <w:pStyle w:val="BodyText22"/>
        <w:tabs>
          <w:tab w:val="left" w:pos="1830"/>
        </w:tabs>
        <w:spacing w:line="360" w:lineRule="auto"/>
        <w:jc w:val="left"/>
        <w:rPr>
          <w:rFonts w:ascii="Arial" w:hAnsi="Arial" w:cs="Arial"/>
          <w:szCs w:val="24"/>
        </w:rPr>
      </w:pPr>
      <w:r w:rsidRPr="002E2CF8">
        <w:rPr>
          <w:rFonts w:ascii="Arial" w:hAnsi="Arial" w:cs="Arial"/>
          <w:szCs w:val="24"/>
        </w:rPr>
        <w:t>……………………</w:t>
      </w:r>
      <w:r w:rsidR="006E0BFE" w:rsidRPr="002E2CF8">
        <w:rPr>
          <w:rFonts w:ascii="Arial" w:hAnsi="Arial" w:cs="Arial"/>
          <w:szCs w:val="24"/>
        </w:rPr>
        <w:t>……………………………………………………………………………..</w:t>
      </w:r>
    </w:p>
    <w:p w:rsidR="00260B2E" w:rsidRPr="002E2CF8" w:rsidRDefault="00260B2E" w:rsidP="006E0BFE">
      <w:pPr>
        <w:pStyle w:val="BodyText22"/>
        <w:tabs>
          <w:tab w:val="left" w:pos="1830"/>
        </w:tabs>
        <w:spacing w:line="360" w:lineRule="auto"/>
        <w:jc w:val="left"/>
        <w:rPr>
          <w:rFonts w:ascii="Arial" w:hAnsi="Arial" w:cs="Arial"/>
          <w:b/>
          <w:szCs w:val="24"/>
        </w:rPr>
      </w:pPr>
      <w:r w:rsidRPr="002E2CF8">
        <w:rPr>
          <w:rFonts w:ascii="Arial" w:hAnsi="Arial" w:cs="Arial"/>
          <w:b/>
          <w:szCs w:val="24"/>
        </w:rPr>
        <w:tab/>
      </w:r>
      <w:r w:rsidRPr="002E2CF8">
        <w:rPr>
          <w:rFonts w:ascii="Arial" w:hAnsi="Arial" w:cs="Arial"/>
          <w:b/>
          <w:szCs w:val="24"/>
        </w:rPr>
        <w:tab/>
      </w:r>
    </w:p>
    <w:p w:rsidR="00260B2E" w:rsidRPr="002E2CF8" w:rsidRDefault="00260B2E" w:rsidP="00C75180">
      <w:pPr>
        <w:pStyle w:val="Akapitzlist"/>
        <w:numPr>
          <w:ilvl w:val="1"/>
          <w:numId w:val="6"/>
        </w:numPr>
        <w:autoSpaceDE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SKŁADAMY OFERTĘ</w:t>
      </w:r>
      <w:r w:rsidRPr="002E2C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2CF8">
        <w:rPr>
          <w:rFonts w:ascii="Arial" w:hAnsi="Arial" w:cs="Arial"/>
          <w:sz w:val="24"/>
          <w:szCs w:val="24"/>
        </w:rPr>
        <w:t xml:space="preserve">na </w:t>
      </w:r>
      <w:r w:rsidR="00C75180" w:rsidRPr="00C75180">
        <w:rPr>
          <w:rFonts w:ascii="Arial" w:hAnsi="Arial" w:cs="Arial"/>
          <w:sz w:val="24"/>
          <w:szCs w:val="24"/>
        </w:rPr>
        <w:t>sukcesywne dostawy materiałów biurowych do Urzędu Gminy Czosnów w 2021 roku</w:t>
      </w:r>
      <w:r w:rsidRPr="002E2CF8">
        <w:rPr>
          <w:rFonts w:ascii="Arial" w:hAnsi="Arial" w:cs="Arial"/>
          <w:sz w:val="24"/>
          <w:szCs w:val="24"/>
        </w:rPr>
        <w:t>.</w:t>
      </w:r>
    </w:p>
    <w:p w:rsidR="00260B2E" w:rsidRPr="002E2CF8" w:rsidRDefault="00260B2E" w:rsidP="002E2CF8">
      <w:pPr>
        <w:pStyle w:val="Akapitzlist"/>
        <w:numPr>
          <w:ilvl w:val="1"/>
          <w:numId w:val="6"/>
        </w:numPr>
        <w:autoSpaceDE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OŚWIADCZAMY</w:t>
      </w:r>
      <w:r w:rsidRPr="002E2CF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E2CF8">
        <w:rPr>
          <w:rFonts w:ascii="Arial" w:hAnsi="Arial" w:cs="Arial"/>
          <w:sz w:val="24"/>
          <w:szCs w:val="24"/>
        </w:rPr>
        <w:t>że zapoznaliśmy się z warunkami wykonania zamówienia zawartymi w ogłoszeniu i akceptujemy je oraz że zdobyliśmy konieczne informacje potrzebne do prawidłowego przygotowania oferty i zobowiązujemy się, w przypadku wyboru naszej oferty, do zawarcia umowy zgodnej z niniejszą ofertą w miejscu i terminie wyznaczonym przez Zamawiającego.</w:t>
      </w:r>
    </w:p>
    <w:p w:rsidR="00260B2E" w:rsidRPr="002E2CF8" w:rsidRDefault="00260B2E" w:rsidP="002E2CF8">
      <w:pPr>
        <w:pStyle w:val="Akapitzlist"/>
        <w:numPr>
          <w:ilvl w:val="1"/>
          <w:numId w:val="6"/>
        </w:numPr>
        <w:autoSpaceDE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OFERUJEMY</w:t>
      </w:r>
      <w:r w:rsidRPr="002E2C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2CF8">
        <w:rPr>
          <w:rFonts w:ascii="Arial" w:hAnsi="Arial" w:cs="Arial"/>
          <w:sz w:val="24"/>
          <w:szCs w:val="24"/>
        </w:rPr>
        <w:t xml:space="preserve">wykonanie przedmiotu zamówienia, 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kwota netto:……………………………………………………zł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kwota VAT ……………………………………………………zł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260B2E" w:rsidRPr="00B01961" w:rsidRDefault="00260B2E" w:rsidP="006E0BFE">
      <w:p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B01961">
        <w:rPr>
          <w:rFonts w:ascii="Arial" w:hAnsi="Arial" w:cs="Arial"/>
          <w:bCs/>
          <w:sz w:val="24"/>
          <w:szCs w:val="24"/>
        </w:rPr>
        <w:t xml:space="preserve">kwota brutto ………………………………………………..…zł 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260B2E" w:rsidRPr="00B01961" w:rsidRDefault="00260B2E" w:rsidP="006E0BFE">
      <w:p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B01961">
        <w:rPr>
          <w:rFonts w:ascii="Arial" w:hAnsi="Arial" w:cs="Arial"/>
          <w:bCs/>
          <w:sz w:val="24"/>
          <w:szCs w:val="24"/>
        </w:rPr>
        <w:lastRenderedPageBreak/>
        <w:t>(słownie: ………………………………..…………...…………………).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260B2E" w:rsidRPr="002E2CF8" w:rsidRDefault="00260B2E" w:rsidP="002E2CF8">
      <w:pPr>
        <w:pStyle w:val="Akapitzlist"/>
        <w:numPr>
          <w:ilvl w:val="1"/>
          <w:numId w:val="6"/>
        </w:numPr>
        <w:autoSpaceDE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01961">
        <w:rPr>
          <w:rFonts w:ascii="Arial" w:hAnsi="Arial" w:cs="Arial"/>
          <w:bCs/>
          <w:sz w:val="24"/>
          <w:szCs w:val="24"/>
        </w:rPr>
        <w:t xml:space="preserve">ZOBOWIĄZUJEMY SIĘ </w:t>
      </w:r>
      <w:r w:rsidRPr="002E2CF8">
        <w:rPr>
          <w:rFonts w:ascii="Arial" w:hAnsi="Arial" w:cs="Arial"/>
          <w:sz w:val="24"/>
          <w:szCs w:val="24"/>
        </w:rPr>
        <w:t>do wykonania zamówienia w terminie od dnia 0</w:t>
      </w:r>
      <w:r w:rsidR="00E72071" w:rsidRPr="002E2CF8">
        <w:rPr>
          <w:rFonts w:ascii="Arial" w:hAnsi="Arial" w:cs="Arial"/>
          <w:sz w:val="24"/>
          <w:szCs w:val="24"/>
        </w:rPr>
        <w:t>4</w:t>
      </w:r>
      <w:r w:rsidRPr="002E2CF8">
        <w:rPr>
          <w:rFonts w:ascii="Arial" w:hAnsi="Arial" w:cs="Arial"/>
          <w:sz w:val="24"/>
          <w:szCs w:val="24"/>
        </w:rPr>
        <w:t>.01.202</w:t>
      </w:r>
      <w:r w:rsidR="00E72071" w:rsidRPr="002E2CF8">
        <w:rPr>
          <w:rFonts w:ascii="Arial" w:hAnsi="Arial" w:cs="Arial"/>
          <w:sz w:val="24"/>
          <w:szCs w:val="24"/>
        </w:rPr>
        <w:t>1</w:t>
      </w:r>
      <w:r w:rsidRPr="002E2CF8">
        <w:rPr>
          <w:rFonts w:ascii="Arial" w:hAnsi="Arial" w:cs="Arial"/>
          <w:sz w:val="24"/>
          <w:szCs w:val="24"/>
        </w:rPr>
        <w:t xml:space="preserve"> r. do 31.12.202</w:t>
      </w:r>
      <w:r w:rsidR="00E72071" w:rsidRPr="002E2CF8">
        <w:rPr>
          <w:rFonts w:ascii="Arial" w:hAnsi="Arial" w:cs="Arial"/>
          <w:sz w:val="24"/>
          <w:szCs w:val="24"/>
        </w:rPr>
        <w:t>1</w:t>
      </w:r>
      <w:r w:rsidRPr="002E2CF8">
        <w:rPr>
          <w:rFonts w:ascii="Arial" w:hAnsi="Arial" w:cs="Arial"/>
          <w:sz w:val="24"/>
          <w:szCs w:val="24"/>
        </w:rPr>
        <w:t xml:space="preserve"> r.</w:t>
      </w:r>
    </w:p>
    <w:p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</w:p>
    <w:p w:rsidR="00260B2E" w:rsidRPr="002E2CF8" w:rsidRDefault="00260B2E" w:rsidP="006E0BFE">
      <w:pPr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............................. dnia ......................</w:t>
      </w:r>
    </w:p>
    <w:p w:rsidR="00260B2E" w:rsidRPr="002E2CF8" w:rsidRDefault="00260B2E" w:rsidP="006E0BFE">
      <w:pPr>
        <w:rPr>
          <w:rFonts w:ascii="Arial" w:hAnsi="Arial" w:cs="Arial"/>
          <w:sz w:val="24"/>
          <w:szCs w:val="24"/>
        </w:rPr>
      </w:pPr>
    </w:p>
    <w:p w:rsidR="002E2CF8" w:rsidRPr="002E2CF8" w:rsidRDefault="002E2CF8" w:rsidP="006E0BFE">
      <w:pPr>
        <w:rPr>
          <w:rFonts w:ascii="Arial" w:hAnsi="Arial" w:cs="Arial"/>
          <w:sz w:val="24"/>
          <w:szCs w:val="24"/>
        </w:rPr>
      </w:pPr>
    </w:p>
    <w:p w:rsidR="002E2CF8" w:rsidRPr="002E2CF8" w:rsidRDefault="002E2CF8" w:rsidP="006E0BFE">
      <w:pPr>
        <w:rPr>
          <w:rFonts w:ascii="Arial" w:hAnsi="Arial" w:cs="Arial"/>
          <w:sz w:val="24"/>
          <w:szCs w:val="24"/>
        </w:rPr>
      </w:pPr>
    </w:p>
    <w:p w:rsidR="00260B2E" w:rsidRPr="002E2CF8" w:rsidRDefault="00260B2E" w:rsidP="006E0BFE">
      <w:pPr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w:rsidR="00260B2E" w:rsidRPr="002E2CF8" w:rsidRDefault="00260B2E" w:rsidP="002E2CF8">
      <w:pPr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 xml:space="preserve"> (podpis osoby uprawnionej do składania oświadczeń </w:t>
      </w:r>
    </w:p>
    <w:p w:rsidR="00260B2E" w:rsidRPr="002E2CF8" w:rsidRDefault="00260B2E" w:rsidP="002E2CF8">
      <w:pPr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 xml:space="preserve">       </w:t>
      </w:r>
      <w:r w:rsidR="002E2CF8" w:rsidRPr="002E2CF8">
        <w:rPr>
          <w:rFonts w:ascii="Arial" w:hAnsi="Arial" w:cs="Arial"/>
          <w:sz w:val="24"/>
          <w:szCs w:val="24"/>
        </w:rPr>
        <w:t xml:space="preserve">    </w:t>
      </w:r>
      <w:r w:rsidRPr="002E2CF8">
        <w:rPr>
          <w:rFonts w:ascii="Arial" w:hAnsi="Arial" w:cs="Arial"/>
          <w:sz w:val="24"/>
          <w:szCs w:val="24"/>
        </w:rPr>
        <w:t xml:space="preserve"> woli w imieniu wykonawcy z pieczątką)</w:t>
      </w: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2E2CF8" w:rsidRPr="002E2CF8" w:rsidRDefault="002E2CF8" w:rsidP="006E0BFE">
      <w:pPr>
        <w:ind w:left="4253"/>
        <w:rPr>
          <w:rFonts w:ascii="Arial" w:hAnsi="Arial" w:cs="Arial"/>
          <w:sz w:val="24"/>
          <w:szCs w:val="24"/>
        </w:rPr>
      </w:pPr>
    </w:p>
    <w:p w:rsidR="002E2CF8" w:rsidRPr="002E2CF8" w:rsidRDefault="002E2CF8" w:rsidP="006E0BFE">
      <w:pPr>
        <w:ind w:left="4253"/>
        <w:rPr>
          <w:rFonts w:ascii="Arial" w:hAnsi="Arial" w:cs="Arial"/>
          <w:sz w:val="24"/>
          <w:szCs w:val="24"/>
        </w:rPr>
      </w:pPr>
    </w:p>
    <w:p w:rsidR="002E2CF8" w:rsidRPr="002E2CF8" w:rsidRDefault="002E2CF8" w:rsidP="006E0BFE">
      <w:pPr>
        <w:ind w:left="4253"/>
        <w:rPr>
          <w:rFonts w:ascii="Arial" w:hAnsi="Arial" w:cs="Arial"/>
          <w:sz w:val="24"/>
          <w:szCs w:val="24"/>
        </w:rPr>
      </w:pPr>
    </w:p>
    <w:p w:rsidR="002E2CF8" w:rsidRPr="002E2CF8" w:rsidRDefault="002E2CF8" w:rsidP="006E0BFE">
      <w:pPr>
        <w:ind w:left="4253"/>
        <w:rPr>
          <w:rFonts w:ascii="Arial" w:hAnsi="Arial" w:cs="Arial"/>
          <w:sz w:val="24"/>
          <w:szCs w:val="24"/>
        </w:rPr>
      </w:pPr>
    </w:p>
    <w:p w:rsidR="002E2CF8" w:rsidRPr="002E2CF8" w:rsidRDefault="002E2CF8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6E0BFE" w:rsidRPr="002E2CF8" w:rsidRDefault="006E0BFE" w:rsidP="006E0BFE">
      <w:pPr>
        <w:ind w:left="4253"/>
        <w:rPr>
          <w:rFonts w:ascii="Arial" w:hAnsi="Arial" w:cs="Arial"/>
          <w:sz w:val="24"/>
          <w:szCs w:val="24"/>
        </w:rPr>
      </w:pPr>
    </w:p>
    <w:p w:rsidR="00260B2E" w:rsidRPr="002E2CF8" w:rsidRDefault="00260B2E" w:rsidP="006E0BFE">
      <w:pPr>
        <w:ind w:left="4253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Załącznik 1A</w:t>
      </w:r>
    </w:p>
    <w:tbl>
      <w:tblPr>
        <w:tblW w:w="100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4395"/>
        <w:gridCol w:w="708"/>
        <w:gridCol w:w="709"/>
        <w:gridCol w:w="1418"/>
        <w:gridCol w:w="1701"/>
      </w:tblGrid>
      <w:tr w:rsidR="00D919BE" w:rsidRPr="002E2CF8" w:rsidTr="00AC64EB">
        <w:trPr>
          <w:trHeight w:val="82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bCs/>
                <w:color w:val="auto"/>
                <w:sz w:val="24"/>
                <w:szCs w:val="24"/>
                <w:lang w:eastAsia="en-US"/>
              </w:rPr>
              <w:t>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bCs/>
                <w:color w:val="auto"/>
                <w:sz w:val="24"/>
                <w:szCs w:val="24"/>
                <w:lang w:eastAsia="en-US"/>
              </w:rPr>
              <w:t>Nazwa artykułu/ilość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bCs/>
                <w:color w:val="auto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bCs/>
                <w:color w:val="auto"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bCs/>
                <w:color w:val="auto"/>
                <w:sz w:val="24"/>
                <w:szCs w:val="24"/>
                <w:lang w:eastAsia="en-US"/>
              </w:rPr>
              <w:t>Proponowana cena jednostkowa (brutto)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bCs/>
                <w:color w:val="auto"/>
                <w:sz w:val="24"/>
                <w:szCs w:val="24"/>
                <w:lang w:eastAsia="en-US"/>
              </w:rPr>
              <w:t>Wartość brutto</w:t>
            </w:r>
          </w:p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bCs/>
                <w:color w:val="auto"/>
                <w:sz w:val="24"/>
                <w:szCs w:val="24"/>
                <w:lang w:eastAsia="en-US"/>
              </w:rPr>
              <w:t>Ilość x cena jednostkowa brutto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Koperty C6 białe samoklejące 1000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Koperty DL samoprzylepne, białe, prawe z okienkiem 1000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Koperty C5 białe samoklejące 500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Koperty C4 białe samoklejące 250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Koperty B4 białe samoklejące 250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15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Koperty E4 z rozszerzanymi bokami i spodem białe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br/>
              <w:t>(250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4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Koperty B4 z rozszerzanymi bokami i spodem białe samoklejące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br/>
              <w:t>(50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Koperty DL białe samoklejące 1000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koperty z zabezpieczeniem powietrznym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rozm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 120x175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koperty z zabezpieczeniem powietrznym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rozm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 200x275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koperty z zabezpieczeniem powietrznym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rozm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 250x350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Blok biurowy A4 w kratkę 100 str.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Blok biurowy A5 w kratkę 100 str.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Brulion A4 w kratkę w twardej oprawie 96 k.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Brulion A5 w kratkę w twardej oprawie 96 k.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Kołobrulion 100 kartek 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Kołobrulion 100 kartek  B5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Bloczek/kostka – karteczki samoprzylepne, rozmiar: 76x76 mm, 90 kartek, kolor żółty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Kostka nieklejona, rozmiar: 85x85, kolor biały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Karteczki samoprzylepne  rozmiar: 38x51 mm, opakowanie 3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Zakładki indeksujące papierowe 4 kolory w zestawie, rozmiar: 20x50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Zakładki indeksujące foliowe IDEST 12x45 strzałka 5x25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Notesy samoprzylepne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D.Rect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75x75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Koszulki groszkowe na katalogi z klapką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Samoprzylepne zakładki indeksujące Post-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it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Wąskie 12x43 mm 4 kolory neonowe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Koszulki na dokumenty A4, groszkowe opakowanie 100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Koszulki na dokumenty A4, krystaliczne opakowanie 100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Koszulki na dokumenty A4 poszerzane, krystaliczne opakowanie 25szt.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Koszulki na dokumenty A5, grubość: 46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mic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, opakowanie 100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Koszulki na dokumenty A4, grubość: 55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mic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, krystaliczne opakowanie 100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42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Ofertówka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krystaliczna, opakowanie 25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9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Segregatory A4 "ESSELTE No. 1 Power", szerokość grzbietu: 50 mm, różne kolory - żółty, czerwony, niebieski, zielony, czarny, szary, różowy, beżowy, turkusowy i inne.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9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Segregator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Esselte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Colour’Ice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polyfoamu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szer. Grzbietu: 82 mm, </w:t>
            </w: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lastRenderedPageBreak/>
              <w:t>różne kolory: brzoskwiniowy, niebieski, zielony, żółty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lastRenderedPageBreak/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9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Segregator LEITZ z mechanizmem 180 Urban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Chic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szer. Grzbietu 50 mm, różne kolory: różowy, czerwony, jasnoniebieski, fioletowy, ciemnoszary,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9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Segregator LEITZ z mechanizmem 180 Urban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Chic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szer. Grzbietu 75 mm, różne kolory: różowy, czerwony, jasnoniebieski, fioletowy, ciemnoszary,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9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Segregatory A4 "ESSELTE No. 1 Power", szerokość grzbietu: 75 mm, różne kolory - żółty, czerwony, niebieski, zielony, czarny, szary, różowy, beżowy, turkusowy i inne.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Przekładki kartonowe kolorowe na dokumenty A4, opakowanie 10 szt. różne kolory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Separatory kartonowe "ESSELTE- symbol producenta: 20994" 1/3 A4, różne kolory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Skoroszyt zawieszany A4 z PCV  na dokumenty A4, różne kolory opakowanie 10szt.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Skoroszyty kartonowe zwykłe A4, opakowanie 50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Skoroszyty kartonowe oczkowe A4 "ELBA - pojemność 150 kartek, pełne, różne kolory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Skoroszyt oczkowy ELBA 1/2 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Skoroszyt hakowy Elba, 1/2 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Skoroszyt A4 miękki z PCV  na dokumenty A4, różne kolory opakowanie 10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Teczka kartonowa A4 lakierowana z gumką różne kolory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Skoroszyt kartonowy hakowy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Teczki kartonowe A4 wiązane, opakowanie 50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Teczka Segregująca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Vivida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Esselte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6 przekładek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Teczka Segregująca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Vivida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Esselte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12 przekładek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9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Okładki do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bindownic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kartonowe A4 "FELLOWES - przykładowy symbol producenta: 53780", różne kolory, opakowanie 100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Okładki do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bindownic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przezroczyste A4 "FELLOWES - symbol producenta: 53761", opakowanie 100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Folia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laminacyjna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błyszcząca format: A4 216x303 mm, grubość: 100μ, opakowanie 100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Folia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laminacyjna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błyszcząca format: A3 154x216 mm, grubość: 100μ, opakowanie 100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Dziurkacz "LEITZ 5038", różne kolory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LEITZ zszywacz mini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NeXXt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różne kolory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LEITZ zszywacz mały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NeXXt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różne kolory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LEITZ zszywacz mini WOW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NeXXt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różne kolory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LEITZ zszywacz średni metalowy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NeXXt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różne kolory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LEITZ, Zszywki 24/6, 1000 szt. w pudełeczku, opakowanie zbiorcze: 10 pudełeczek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LEITZ Zszywki 10, 1000 szt. w pudełeczku, opakowanie zbiorcze: 10 pudełeczek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LEITZ zszywki 23/15 XL 1000 szt. W opakowaniu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Spinacze biurowe 28 mm, 100 szt. w pudełeczku, opakowanie zbiorcze: 10 pudełeczek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Spinacze krzyżowe 41 mm, opakowanie 50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i/>
                <w:i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Kolorowe spinacze 28mm zebra Grand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Nożyczki biurowe klasyczne długość ok. 16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Klej w sztyfcie "PRITT" 36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eastAsia="pl-PL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Klej w sztyfcie Toma 21g żelowy</w:t>
            </w:r>
            <w:r w:rsidRPr="002E2CF8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Taśma klejąca przezroczysta, wymiary: 18 mm x 30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78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Taśma klejąca pakowa wymiary: 48 mm x 45 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Taśma dwustronnie klejąca  wymiary: 50 mm x 10 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Poduszka do stemplowania "TRODAT 9053" czerwona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Poduszka do stempli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Trodat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110x70mm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Organizer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na biurko metalowy 3 komory Q-Connect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Pojemnik na karteczki metalowy Q-Connect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Tusz do stempli "NORIS", kolory: czerwony, niebieski i czarny, pojemność: 25 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Długopis "BIC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Cristal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", kolor: niebieski, czarny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Długopis "PENTEL BK 77", kolor: niebieski, czarny, czerwony, zielony, różowy, fioletowy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Wkłady do długopisów PENTEL, "PENTEL BK 77", kolor: niebieski, czarny, czerwony, zielony, różowy, fioletowy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Długopis "PILOT Super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Grip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", kolor: niebieski, czarny, czerwony, zielony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Wkłady do długopisów PILOT Super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Grip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kolor: niebieski, czarny, czerwony, zielony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Długopis żelowy PILOT G2 kolor: niebieski, czarny, czerwony, zielony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Wkłady do długopisów żelowych PILOT G2 kolor: niebieski, czarny, czerwony, zielony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Długopis żelowy "PENTEL K 116", kolor: niebieski, czarny, czerwony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wkłady do długopisów - Długopis żelowy "PENTEL K 116", kolor: niebieski, czarny, czerwony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Pióro żelowe "RYSTOR Boy-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Gel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Eko", kolor: niebieski, czarny, czerwony, zielony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Wkłady do piór żelowych "RYSTOR Boy-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Gel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Eko", kolor: niebieski, czarny, czerwony, zielony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Długopis "RYSTOR BOY-PN 6000", kolor: niebieski, czarny, czerwony, zielony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283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Wkłady do długopisów - "RYSTOR BOY-PN 6000", kolor: niebieski, czarny, czerwony, zielony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Cienkopis "STABILO Point 88", różne kolory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Skoroszyt A4 z klipsem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Rozszywacz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4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Linijka plastikowa, długość: 20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długopis na łańcuszku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Marker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prenamentny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 różne kolory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Marker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prezycyjny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NMF50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Pentel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czarny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Toma Pisaki do CD dwustronne (różne kolory)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Zakreślacze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"STABILO BOSS ORGINAL "  różne kolory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Ołówek automatyczny "PENTEL PL 75"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Ołówek klasyczny z gumką "STABILO", twardość: HB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Gumka do ścierania ołówka "PENTEL ZEH-05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3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Temperówka do ołówków z pojemnikiem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Temperówka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Korektor w taśmie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Tipp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-Ex Pocket Mouse 4.2mm x 10m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Korektor "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Tipp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-Ex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Rapid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861062" z gąbeczką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Korektor w długopisie "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Tipp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-Ex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Shake'n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Squeeze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861072"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Grzbiety wsuwane do oprawy dokumentów A4 "LEITZ", kolor: czarny, grubość: 9 mm, ilość w opakowaniu: 25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Grzbiety wsuwane do oprawy dokumentów A4 "LEITZ", kolor: czarny, grubość: 6 mm, ilość w opakowaniu: 50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Grzbiety wsuwane do oprawy dokumentów A4 "LEITZ", kolor: czarny, grubość: 3 mm, ilość w opakowaniu: 50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Grzbiety do bindowania 8 mm białe, opakowanie 100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Grzbiety do bindowania 10 mm białe, opakowanie 100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Grzbiety do bindowania 12,5 mm białe, opakowanie 100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45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Grzbiety do bindowania 16 mm białe, opakowanie 100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45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Kalka A4 ołówkowa, 25 arkuszy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Kalkulator DK-206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Klip biurowy  32 mm, 12 szt. w opakowaniu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Klip biurowy  25 mm, 12 szt. w opakowaniu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Klip biurowy  19 mm, 12 szt. w opakowaniu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Klip biurowy  15 mm, 12 szt. w opakowaniu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Klip biurowy  41 mm, 12 szt. w opakowaniu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Datownik wzór 4810 ISO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Pendrive 32GB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Pendrive 16GB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Płyty CD-R 700 MB, opakowanie: 100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Płyty DVD-R  4,7 GB, opakowanie: 100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Baterie alkaliczne AA "ENERGIZER ", opakowanie: 4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Baterie alkaliczne AAA "ENERGIZER ", opakowanie: 4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eastAsia="pl-PL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Baterie akumulatorki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Energizer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Extreme AAA HR03</w:t>
            </w:r>
            <w:r w:rsidRPr="002E2CF8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Magnesy do tablic metalowych - magnetyczne punkty mocujące "ARGO", opakowanie 4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Pinezki metalowe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Pinezki tablicowe do tablic korkowych, różne kolory 50 szt. w opakowaniu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Półka WOW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Leitz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na dokumenty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Podkładka na biurko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Tablica korkowa w ramie drewnianej  E D Plastic 40x60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Taśma maskująca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Taśma montażowa szer. 24 mm dł. 3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Półka biurowa IDEST kolor przezroczysty lub dymny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Podkładka na biurko przezroczysta z kieszenią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Bantex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val="en-US" w:eastAsia="en-US"/>
              </w:rPr>
              <w:t>Gumki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val="en-US" w:eastAsia="en-US"/>
              </w:rPr>
              <w:t>recepturki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val="en-US" w:eastAsia="en-US"/>
              </w:rPr>
              <w:t xml:space="preserve"> E&amp;D Plastic 60g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Metalowy pojemnik na długopisy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Twin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/marker CD/DVD kolor czarny (12 szt.)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Przekładki kartonowe A4, indeksy czyste lub z oznaczeniami alfabetycznymi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Przekładki kartonowe A4 z oznaczeniami numerycznymi 1-12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Grafity polimerowe HB 0,5 LACO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Pudełko archiwizacyjne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Donan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297x100x339 niebieskie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Pudełko archiwizacyjne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Donan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297x100x339 czerwone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282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Teczka kopertowa zawieszana A4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Mechanizm skoroszytowy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Duvable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nóż do otwierania kopert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szpilki Grand 50 g.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4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spinacze w pudełku magnetycznym metalowe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LEITZ Pojemnik plus Jumbo z przekładkami (różne kolory)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Przybornik wielofunkcyjny na biurko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Teczka kopertowa 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Etykiety uniwersalne IDEST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rozm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 70,0x42,3 mm 21 etykiet na A4, op.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Etykiety uniwersalne IDEST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rozm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 105,0x42,3 mm 14 etykiet na A4, op.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Etykiety uniwersalne IDEST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rozm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 105,0x74,10 mm 8 etykiet na A4, op.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Etykiety uniwersalne IDEST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rozm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. 105,0x148,0 mm 4 etykiety na A4, op.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9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Taśmy do maszyny liczącej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9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Kobra Olej do niszczarek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9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Sprężone powietrze 600 ml.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9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Chusteczki do czyszczenia i dezynfekcji monitorów do obudowy (100 szt.)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9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Chusteczki do czyszczenia i dezynfekcji monitorów do ekranów (100 szt.)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9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Nóż biurowy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Donau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9mm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9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Podkładka piankowa pod mysz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Kubki jednorazowe termiczne (100 szt.)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Widelce jednorazowe (100 szt.)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Łyżeczki jednorazowe (100 szt.)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Vicoplast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mini apteczka (20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  <w:tr w:rsidR="00D919BE" w:rsidRPr="002E2CF8" w:rsidTr="00AC64EB">
        <w:trPr>
          <w:trHeight w:val="30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numPr>
                <w:ilvl w:val="0"/>
                <w:numId w:val="2"/>
              </w:numPr>
              <w:suppressAutoHyphens w:val="0"/>
              <w:spacing w:after="160" w:line="259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eastAsia="pl-PL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Nóż pakowy </w:t>
            </w:r>
            <w:proofErr w:type="spellStart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Donau</w:t>
            </w:r>
            <w:proofErr w:type="spellEnd"/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 Professional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2E2CF8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BE" w:rsidRPr="002E2CF8" w:rsidRDefault="00D919BE" w:rsidP="006E0BFE">
            <w:pPr>
              <w:suppressAutoHyphens w:val="0"/>
              <w:spacing w:after="160" w:line="259" w:lineRule="auto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E72071" w:rsidRPr="002E2CF8" w:rsidRDefault="00E72071" w:rsidP="006E0BFE">
      <w:pPr>
        <w:ind w:left="-426"/>
        <w:rPr>
          <w:rFonts w:ascii="Arial" w:hAnsi="Arial" w:cs="Arial"/>
          <w:b/>
          <w:sz w:val="24"/>
          <w:szCs w:val="24"/>
        </w:rPr>
      </w:pPr>
    </w:p>
    <w:p w:rsidR="00260B2E" w:rsidRPr="002E2CF8" w:rsidRDefault="00260B2E" w:rsidP="006E0BFE">
      <w:pPr>
        <w:ind w:left="4253"/>
        <w:rPr>
          <w:rFonts w:ascii="Arial" w:hAnsi="Arial" w:cs="Arial"/>
          <w:b/>
          <w:sz w:val="24"/>
          <w:szCs w:val="24"/>
        </w:rPr>
      </w:pPr>
    </w:p>
    <w:p w:rsidR="009834A1" w:rsidRPr="002E2CF8" w:rsidRDefault="009834A1" w:rsidP="006E0BFE">
      <w:pPr>
        <w:rPr>
          <w:rFonts w:ascii="Arial" w:hAnsi="Arial" w:cs="Arial"/>
          <w:sz w:val="24"/>
          <w:szCs w:val="24"/>
        </w:rPr>
      </w:pPr>
    </w:p>
    <w:sectPr w:rsidR="009834A1" w:rsidRPr="002E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EE84A8t00">
    <w:altName w:val="Arial Unicode MS"/>
    <w:charset w:val="80"/>
    <w:family w:val="auto"/>
    <w:pitch w:val="default"/>
  </w:font>
  <w:font w:name="TTE1DE44B0t00">
    <w:altName w:val="Arial Unicode MS"/>
    <w:charset w:val="80"/>
    <w:family w:val="auto"/>
    <w:pitch w:val="default"/>
  </w:font>
  <w:font w:name="TTE7A9F2E0t00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62FBF"/>
    <w:multiLevelType w:val="hybridMultilevel"/>
    <w:tmpl w:val="B170AA1C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42E5C12">
      <w:start w:val="1"/>
      <w:numFmt w:val="decimal"/>
      <w:lvlText w:val="%2."/>
      <w:lvlJc w:val="left"/>
      <w:pPr>
        <w:ind w:left="136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B2FB4"/>
    <w:multiLevelType w:val="hybridMultilevel"/>
    <w:tmpl w:val="3E9A04E0"/>
    <w:lvl w:ilvl="0" w:tplc="F4E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2E"/>
    <w:rsid w:val="00260B2E"/>
    <w:rsid w:val="002E2CF8"/>
    <w:rsid w:val="00557433"/>
    <w:rsid w:val="00693B7C"/>
    <w:rsid w:val="006E0BFE"/>
    <w:rsid w:val="009834A1"/>
    <w:rsid w:val="00AC64EB"/>
    <w:rsid w:val="00B01961"/>
    <w:rsid w:val="00B41443"/>
    <w:rsid w:val="00C75180"/>
    <w:rsid w:val="00D919BE"/>
    <w:rsid w:val="00E72071"/>
    <w:rsid w:val="00E84AD3"/>
    <w:rsid w:val="00F0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B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3108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Łukasz Jabłoński</cp:lastModifiedBy>
  <cp:revision>3</cp:revision>
  <cp:lastPrinted>2020-12-10T09:39:00Z</cp:lastPrinted>
  <dcterms:created xsi:type="dcterms:W3CDTF">2020-12-10T09:32:00Z</dcterms:created>
  <dcterms:modified xsi:type="dcterms:W3CDTF">2020-12-10T09:48:00Z</dcterms:modified>
</cp:coreProperties>
</file>