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UCHWAŁA NR ……/……./202</w:t>
      </w:r>
      <w:r w:rsidR="00DA0ABC">
        <w:rPr>
          <w:rFonts w:ascii="Segoe UI" w:hAnsi="Segoe UI" w:cs="Segoe UI"/>
          <w:b/>
          <w:bCs/>
          <w:sz w:val="21"/>
          <w:szCs w:val="21"/>
        </w:rPr>
        <w:t>1</w:t>
      </w:r>
    </w:p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7D604C">
        <w:rPr>
          <w:rFonts w:ascii="Segoe UI" w:hAnsi="Segoe UI" w:cs="Segoe UI"/>
          <w:b/>
          <w:sz w:val="21"/>
          <w:szCs w:val="21"/>
        </w:rPr>
        <w:t>z dnia ……….. 202</w:t>
      </w:r>
      <w:r w:rsidR="00DA0ABC">
        <w:rPr>
          <w:rFonts w:ascii="Segoe UI" w:hAnsi="Segoe UI" w:cs="Segoe UI"/>
          <w:b/>
          <w:sz w:val="21"/>
          <w:szCs w:val="21"/>
        </w:rPr>
        <w:t>1</w:t>
      </w:r>
      <w:r w:rsidRPr="007D604C">
        <w:rPr>
          <w:rFonts w:ascii="Segoe UI" w:hAnsi="Segoe UI" w:cs="Segoe UI"/>
          <w:b/>
          <w:sz w:val="21"/>
          <w:szCs w:val="21"/>
        </w:rPr>
        <w:t xml:space="preserve"> r.</w:t>
      </w:r>
    </w:p>
    <w:p w:rsidR="00603141" w:rsidRPr="007D604C" w:rsidRDefault="002D552A" w:rsidP="00603141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7D604C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603141" w:rsidRPr="007D604C">
        <w:rPr>
          <w:rFonts w:ascii="Segoe UI" w:hAnsi="Segoe UI" w:cs="Segoe UI"/>
          <w:b/>
          <w:bCs/>
          <w:sz w:val="21"/>
          <w:szCs w:val="21"/>
        </w:rPr>
        <w:t>Nr XXIX/212/2016 Rady Gminy Czosnów z dnia 4 października 2016 r. w sprawie uchwalenia miejscowego planu zagospodarowania przestrzennego dla części terenu gminy Czosnów – etap I</w:t>
      </w:r>
      <w:r w:rsidR="00603141" w:rsidRPr="007D604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7D604C">
        <w:rPr>
          <w:rFonts w:ascii="Segoe UI" w:hAnsi="Segoe UI" w:cs="Segoe UI"/>
          <w:sz w:val="20"/>
          <w:szCs w:val="20"/>
        </w:rPr>
        <w:t>pkt</w:t>
      </w:r>
      <w:proofErr w:type="spellEnd"/>
      <w:r w:rsidRPr="007D604C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>
        <w:rPr>
          <w:rFonts w:ascii="Segoe UI" w:hAnsi="Segoe UI" w:cs="Segoe UI"/>
          <w:sz w:val="20"/>
          <w:szCs w:val="20"/>
        </w:rPr>
        <w:t>(</w:t>
      </w:r>
      <w:r w:rsidR="00B95028">
        <w:rPr>
          <w:rFonts w:ascii="Segoe UI" w:hAnsi="Segoe UI" w:cs="Segoe UI"/>
          <w:sz w:val="20"/>
          <w:szCs w:val="20"/>
        </w:rPr>
        <w:t>Dz. U. z 2020</w:t>
      </w:r>
      <w:r w:rsidR="00B95028" w:rsidRPr="001A79BD">
        <w:rPr>
          <w:rFonts w:ascii="Segoe UI" w:hAnsi="Segoe UI" w:cs="Segoe UI"/>
          <w:sz w:val="20"/>
          <w:szCs w:val="20"/>
        </w:rPr>
        <w:t xml:space="preserve"> r. poz.</w:t>
      </w:r>
      <w:r w:rsidR="00B95028">
        <w:rPr>
          <w:rFonts w:ascii="Segoe UI" w:hAnsi="Segoe UI" w:cs="Segoe UI"/>
          <w:sz w:val="20"/>
          <w:szCs w:val="20"/>
        </w:rPr>
        <w:t xml:space="preserve"> 713</w:t>
      </w:r>
      <w:r w:rsidR="00442904" w:rsidRPr="00442904">
        <w:rPr>
          <w:rFonts w:ascii="Segoe UI" w:hAnsi="Segoe UI" w:cs="Segoe UI"/>
          <w:sz w:val="20"/>
          <w:szCs w:val="20"/>
        </w:rPr>
        <w:t xml:space="preserve"> </w:t>
      </w:r>
      <w:r w:rsidR="00442904">
        <w:rPr>
          <w:rFonts w:ascii="Segoe UI" w:hAnsi="Segoe UI" w:cs="Segoe UI"/>
          <w:sz w:val="20"/>
          <w:szCs w:val="20"/>
        </w:rPr>
        <w:t xml:space="preserve">z </w:t>
      </w:r>
      <w:proofErr w:type="spellStart"/>
      <w:r w:rsidR="00442904">
        <w:rPr>
          <w:rFonts w:ascii="Segoe UI" w:hAnsi="Segoe UI" w:cs="Segoe UI"/>
          <w:sz w:val="20"/>
          <w:szCs w:val="20"/>
        </w:rPr>
        <w:t>późn</w:t>
      </w:r>
      <w:proofErr w:type="spellEnd"/>
      <w:r w:rsidR="00442904">
        <w:rPr>
          <w:rFonts w:ascii="Segoe UI" w:hAnsi="Segoe UI" w:cs="Segoe UI"/>
          <w:sz w:val="20"/>
          <w:szCs w:val="20"/>
        </w:rPr>
        <w:t>. zm.</w:t>
      </w:r>
      <w:r w:rsidR="00B95028" w:rsidRPr="001A79BD">
        <w:rPr>
          <w:rFonts w:ascii="Segoe UI" w:hAnsi="Segoe UI" w:cs="Segoe UI"/>
          <w:sz w:val="20"/>
          <w:szCs w:val="20"/>
        </w:rPr>
        <w:t>)</w:t>
      </w:r>
      <w:r w:rsidR="00B95028">
        <w:rPr>
          <w:rFonts w:ascii="Segoe UI" w:hAnsi="Segoe UI" w:cs="Segoe UI"/>
          <w:sz w:val="20"/>
          <w:szCs w:val="20"/>
        </w:rPr>
        <w:t xml:space="preserve"> </w:t>
      </w:r>
      <w:r w:rsidR="00442904">
        <w:rPr>
          <w:rFonts w:ascii="Segoe UI" w:hAnsi="Segoe UI" w:cs="Segoe UI"/>
          <w:sz w:val="20"/>
          <w:szCs w:val="20"/>
        </w:rPr>
        <w:t xml:space="preserve">oraz art. 20 ust. 1, </w:t>
      </w:r>
      <w:r w:rsidRPr="007D604C">
        <w:rPr>
          <w:rFonts w:ascii="Segoe UI" w:hAnsi="Segoe UI" w:cs="Segoe UI"/>
          <w:sz w:val="20"/>
          <w:szCs w:val="20"/>
        </w:rPr>
        <w:t xml:space="preserve">art. 27 </w:t>
      </w:r>
      <w:r w:rsidR="00442904">
        <w:rPr>
          <w:rFonts w:ascii="Segoe UI" w:hAnsi="Segoe UI" w:cs="Segoe UI"/>
          <w:sz w:val="20"/>
          <w:szCs w:val="20"/>
        </w:rPr>
        <w:t xml:space="preserve">i art. 67a </w:t>
      </w:r>
      <w:r w:rsidRPr="007D604C">
        <w:rPr>
          <w:rFonts w:ascii="Segoe UI" w:hAnsi="Segoe UI" w:cs="Segoe UI"/>
          <w:sz w:val="20"/>
          <w:szCs w:val="20"/>
        </w:rPr>
        <w:t xml:space="preserve">ustawy z dnia 27 marca 2003 r. o planowaniu i zagospodarowaniu </w:t>
      </w:r>
      <w:r w:rsidRPr="00910ADF">
        <w:rPr>
          <w:rFonts w:ascii="Segoe UI" w:hAnsi="Segoe UI" w:cs="Segoe UI"/>
          <w:sz w:val="20"/>
          <w:szCs w:val="20"/>
        </w:rPr>
        <w:t>przestrzennym (</w:t>
      </w:r>
      <w:proofErr w:type="spellStart"/>
      <w:r w:rsidR="00910ADF" w:rsidRPr="00910ADF">
        <w:rPr>
          <w:rFonts w:ascii="Segoe UI" w:hAnsi="Segoe UI" w:cs="Segoe UI"/>
          <w:sz w:val="20"/>
          <w:szCs w:val="20"/>
        </w:rPr>
        <w:t>t.j</w:t>
      </w:r>
      <w:proofErr w:type="spellEnd"/>
      <w:r w:rsidR="00910ADF" w:rsidRPr="00910ADF">
        <w:rPr>
          <w:rFonts w:ascii="Segoe UI" w:hAnsi="Segoe UI" w:cs="Segoe UI"/>
          <w:sz w:val="20"/>
          <w:szCs w:val="20"/>
        </w:rPr>
        <w:t>. Dz. U. z 2021 r. poz. 741</w:t>
      </w:r>
      <w:r w:rsidR="008F3DF5" w:rsidRPr="00910ADF">
        <w:rPr>
          <w:rFonts w:ascii="Segoe UI" w:hAnsi="Segoe UI" w:cs="Segoe UI"/>
          <w:sz w:val="20"/>
          <w:szCs w:val="20"/>
        </w:rPr>
        <w:t>),</w:t>
      </w:r>
      <w:r w:rsidRPr="00910ADF">
        <w:rPr>
          <w:rFonts w:ascii="Segoe UI" w:hAnsi="Segoe UI" w:cs="Segoe UI"/>
          <w:sz w:val="20"/>
          <w:szCs w:val="20"/>
        </w:rPr>
        <w:t xml:space="preserve"> oraz w związku z uchwałą</w:t>
      </w:r>
      <w:r w:rsidRPr="007D604C">
        <w:rPr>
          <w:rFonts w:ascii="Segoe UI" w:hAnsi="Segoe UI" w:cs="Segoe UI"/>
          <w:sz w:val="20"/>
          <w:szCs w:val="20"/>
        </w:rPr>
        <w:t xml:space="preserve"> </w:t>
      </w:r>
      <w:r w:rsidRPr="007D604C">
        <w:rPr>
          <w:rFonts w:ascii="Segoe UI" w:hAnsi="Segoe UI" w:cs="Segoe UI"/>
          <w:bCs/>
          <w:sz w:val="20"/>
          <w:szCs w:val="20"/>
        </w:rPr>
        <w:t xml:space="preserve">Nr </w:t>
      </w:r>
      <w:r w:rsidRPr="007D604C">
        <w:rPr>
          <w:rFonts w:ascii="Segoe UI" w:eastAsia="Times New Roman" w:hAnsi="Segoe UI" w:cs="Segoe UI"/>
          <w:bCs/>
          <w:sz w:val="20"/>
          <w:szCs w:val="20"/>
        </w:rPr>
        <w:t xml:space="preserve">XV/129/2019 Rady Gminy Czosnów </w:t>
      </w:r>
      <w:r w:rsidRPr="007D604C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7D604C">
        <w:rPr>
          <w:rFonts w:ascii="Segoe UI" w:eastAsia="Times New Roman" w:hAnsi="Segoe UI" w:cs="Segoe UI"/>
          <w:bCs/>
          <w:sz w:val="20"/>
          <w:szCs w:val="20"/>
        </w:rPr>
        <w:t>. w sprawie przystąpienia do sporządzenia zmiany uchwały Nr XXIX/212/2016 Rady Gminy Czosnów z dnia 4 października 2016 r. w sprawie uchwalenia miejscowego planu zagospodarowania przestrzennego dla części terenu gminy Czosnów – etap I</w:t>
      </w:r>
      <w:r w:rsidRPr="007D604C">
        <w:rPr>
          <w:rFonts w:ascii="Segoe UI" w:hAnsi="Segoe UI" w:cs="Segoe UI"/>
          <w:bCs/>
          <w:sz w:val="20"/>
          <w:szCs w:val="20"/>
        </w:rPr>
        <w:t>,</w:t>
      </w:r>
      <w:r w:rsidRPr="007D604C">
        <w:rPr>
          <w:rFonts w:ascii="Segoe UI" w:hAnsi="Segoe UI" w:cs="Segoe UI"/>
          <w:sz w:val="20"/>
          <w:szCs w:val="20"/>
        </w:rPr>
        <w:t xml:space="preserve"> stwierdzając, że projekt zmiany planu nie narusza ustaleń </w:t>
      </w:r>
      <w:r w:rsidR="002D552A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01768E">
        <w:rPr>
          <w:rFonts w:ascii="Segoe UI" w:hAnsi="Segoe UI" w:cs="Segoe UI"/>
          <w:sz w:val="20"/>
          <w:szCs w:val="20"/>
        </w:rPr>
        <w:t>VII</w:t>
      </w:r>
      <w:r w:rsidR="002D552A" w:rsidRPr="00C835FB">
        <w:rPr>
          <w:rFonts w:ascii="Segoe UI" w:hAnsi="Segoe UI" w:cs="Segoe UI"/>
          <w:sz w:val="20"/>
          <w:szCs w:val="20"/>
        </w:rPr>
        <w:t>/380/2014 Rady Gminy Czosnów z dnia 30 czerwca 2014 r., Rada Gminy Czosnów uchwala co następuje</w:t>
      </w:r>
      <w:r w:rsidRPr="007D604C">
        <w:rPr>
          <w:rFonts w:ascii="Segoe UI" w:hAnsi="Segoe UI" w:cs="Segoe UI"/>
          <w:sz w:val="20"/>
          <w:szCs w:val="20"/>
        </w:rPr>
        <w:t>:</w:t>
      </w:r>
    </w:p>
    <w:p w:rsidR="00603141" w:rsidRPr="007D604C" w:rsidRDefault="00603141" w:rsidP="0060314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603141" w:rsidRPr="007D604C" w:rsidRDefault="00603141" w:rsidP="00603141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603141" w:rsidRPr="007D604C" w:rsidRDefault="00603141" w:rsidP="006031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7D604C">
        <w:rPr>
          <w:rFonts w:ascii="Segoe UI" w:hAnsi="Segoe UI" w:cs="Segoe UI"/>
          <w:bCs/>
          <w:sz w:val="20"/>
          <w:szCs w:val="20"/>
        </w:rPr>
        <w:t>dla części terenu gminy Czosnów – etap I, uchwalonego uchwałą Nr XXIX/212/2016 Rady Gminy Czosnów z dnia 4 października 2016 r.</w:t>
      </w:r>
      <w:r w:rsidRPr="007D604C">
        <w:rPr>
          <w:rFonts w:ascii="Segoe UI" w:hAnsi="Segoe UI" w:cs="Segoe UI"/>
          <w:sz w:val="20"/>
          <w:szCs w:val="20"/>
        </w:rPr>
        <w:t xml:space="preserve"> (Dz. Urz. Woj. </w:t>
      </w:r>
      <w:proofErr w:type="spellStart"/>
      <w:r w:rsidRPr="007D604C">
        <w:rPr>
          <w:rFonts w:ascii="Segoe UI" w:hAnsi="Segoe UI" w:cs="Segoe UI"/>
          <w:sz w:val="20"/>
          <w:szCs w:val="20"/>
        </w:rPr>
        <w:t>Maz</w:t>
      </w:r>
      <w:proofErr w:type="spellEnd"/>
      <w:r w:rsidRPr="007D604C">
        <w:rPr>
          <w:rFonts w:ascii="Segoe UI" w:hAnsi="Segoe UI" w:cs="Segoe UI"/>
          <w:sz w:val="20"/>
          <w:szCs w:val="20"/>
        </w:rPr>
        <w:t>. z 2016 r. poz. 9725).</w:t>
      </w:r>
    </w:p>
    <w:p w:rsidR="00603141" w:rsidRPr="00FC1872" w:rsidRDefault="00603141" w:rsidP="006031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  <w:shd w:val="clear" w:color="auto" w:fill="FFFFFF"/>
        </w:rPr>
        <w:t>Obszarem zmiany planu, o której mowa w ust. 1 jest cały obszar planu.</w:t>
      </w:r>
    </w:p>
    <w:p w:rsidR="00FC1872" w:rsidRDefault="00FC1872" w:rsidP="006031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>Zmiana ustaleń planu dotyczy</w:t>
      </w:r>
      <w:r w:rsidR="002D1BDF">
        <w:rPr>
          <w:rFonts w:ascii="Segoe UI" w:hAnsi="Segoe UI" w:cs="Segoe UI"/>
          <w:bCs/>
          <w:sz w:val="20"/>
          <w:szCs w:val="20"/>
        </w:rPr>
        <w:t>:</w:t>
      </w:r>
    </w:p>
    <w:p w:rsidR="002D1BDF" w:rsidRDefault="002D1BDF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wysokości 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planu;</w:t>
      </w:r>
      <w:r w:rsidRPr="005C37C7">
        <w:rPr>
          <w:rFonts w:ascii="Segoe UI" w:hAnsi="Segoe UI" w:cs="Segoe UI"/>
          <w:sz w:val="20"/>
          <w:szCs w:val="20"/>
        </w:rPr>
        <w:t xml:space="preserve"> </w:t>
      </w:r>
    </w:p>
    <w:p w:rsidR="002D1BDF" w:rsidRPr="005C37C7" w:rsidRDefault="002D1BDF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5C37C7">
        <w:rPr>
          <w:rFonts w:ascii="Segoe UI" w:hAnsi="Segoe UI" w:cs="Segoe UI"/>
          <w:sz w:val="20"/>
          <w:szCs w:val="20"/>
        </w:rPr>
        <w:t xml:space="preserve">przebiegu dróg oznaczonych </w:t>
      </w:r>
      <w:r w:rsidRPr="007D604C">
        <w:rPr>
          <w:rFonts w:ascii="Segoe UI" w:hAnsi="Segoe UI" w:cs="Segoe UI"/>
          <w:sz w:val="20"/>
          <w:szCs w:val="20"/>
        </w:rPr>
        <w:t xml:space="preserve">w załączniku nr 1 do uchwały Nr </w:t>
      </w:r>
      <w:r w:rsidRPr="007D604C">
        <w:rPr>
          <w:rFonts w:ascii="Segoe UI" w:hAnsi="Segoe UI" w:cs="Segoe UI"/>
          <w:bCs/>
          <w:sz w:val="20"/>
          <w:szCs w:val="20"/>
        </w:rPr>
        <w:t>XXIX/212/2016 Rady Gminy Czosnów z dnia 4 października 2016 r</w:t>
      </w:r>
      <w:r w:rsidRPr="007D604C">
        <w:rPr>
          <w:rFonts w:ascii="Segoe UI" w:hAnsi="Segoe UI" w:cs="Segoe UI"/>
          <w:sz w:val="20"/>
          <w:szCs w:val="20"/>
        </w:rPr>
        <w:t>.</w:t>
      </w:r>
      <w:r w:rsidR="00D00756">
        <w:rPr>
          <w:rFonts w:ascii="Segoe UI" w:hAnsi="Segoe UI" w:cs="Segoe UI"/>
          <w:sz w:val="20"/>
          <w:szCs w:val="20"/>
        </w:rPr>
        <w:t xml:space="preserve"> symbolami</w:t>
      </w:r>
      <w:r>
        <w:rPr>
          <w:rFonts w:ascii="Segoe UI" w:hAnsi="Segoe UI" w:cs="Segoe UI"/>
          <w:sz w:val="20"/>
          <w:szCs w:val="20"/>
        </w:rPr>
        <w:t>: KDD-4, KDW-12, KDW-15, KDW-16;</w:t>
      </w:r>
    </w:p>
    <w:p w:rsidR="002D1BDF" w:rsidRPr="005C37C7" w:rsidRDefault="002D1BDF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5C37C7">
        <w:rPr>
          <w:rFonts w:ascii="Segoe UI" w:hAnsi="Segoe UI" w:cs="Segoe UI"/>
          <w:sz w:val="20"/>
          <w:szCs w:val="20"/>
        </w:rPr>
        <w:t>utworzenia drogi na terenie oznaczonym</w:t>
      </w:r>
      <w:r w:rsidRPr="002D1BDF">
        <w:rPr>
          <w:rFonts w:ascii="Segoe UI" w:hAnsi="Segoe UI" w:cs="Segoe UI"/>
          <w:sz w:val="20"/>
          <w:szCs w:val="20"/>
        </w:rPr>
        <w:t xml:space="preserve"> </w:t>
      </w:r>
      <w:r w:rsidRPr="007D604C">
        <w:rPr>
          <w:rFonts w:ascii="Segoe UI" w:hAnsi="Segoe UI" w:cs="Segoe UI"/>
          <w:sz w:val="20"/>
          <w:szCs w:val="20"/>
        </w:rPr>
        <w:t xml:space="preserve">w załączniku nr 1 do uchwały Nr </w:t>
      </w:r>
      <w:r w:rsidRPr="007D604C">
        <w:rPr>
          <w:rFonts w:ascii="Segoe UI" w:hAnsi="Segoe UI" w:cs="Segoe UI"/>
          <w:bCs/>
          <w:sz w:val="20"/>
          <w:szCs w:val="20"/>
        </w:rPr>
        <w:t>XXIX/212/2016 Rady Gminy Czosnów z dnia 4 października 2016 r</w:t>
      </w:r>
      <w:r w:rsidRPr="007D604C">
        <w:rPr>
          <w:rFonts w:ascii="Segoe UI" w:hAnsi="Segoe UI" w:cs="Segoe UI"/>
          <w:sz w:val="20"/>
          <w:szCs w:val="20"/>
        </w:rPr>
        <w:t>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5C37C7">
        <w:rPr>
          <w:rFonts w:ascii="Segoe UI" w:hAnsi="Segoe UI" w:cs="Segoe UI"/>
          <w:sz w:val="20"/>
          <w:szCs w:val="20"/>
        </w:rPr>
        <w:t>symbolem:</w:t>
      </w:r>
      <w:r>
        <w:rPr>
          <w:rFonts w:ascii="Segoe UI" w:hAnsi="Segoe UI" w:cs="Segoe UI"/>
          <w:sz w:val="20"/>
          <w:szCs w:val="20"/>
        </w:rPr>
        <w:t xml:space="preserve"> MN-5;</w:t>
      </w:r>
    </w:p>
    <w:p w:rsidR="002D1BDF" w:rsidRPr="005C37C7" w:rsidRDefault="002D1BDF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5C37C7">
        <w:rPr>
          <w:rFonts w:ascii="Segoe UI" w:hAnsi="Segoe UI" w:cs="Segoe UI"/>
          <w:sz w:val="20"/>
          <w:szCs w:val="20"/>
        </w:rPr>
        <w:t xml:space="preserve">przeznaczenia oraz sposobu zagospodarowania i zabudowy terenów </w:t>
      </w:r>
      <w:r w:rsidR="00D00756" w:rsidRPr="005C37C7">
        <w:rPr>
          <w:rFonts w:ascii="Segoe UI" w:hAnsi="Segoe UI" w:cs="Segoe UI"/>
          <w:sz w:val="20"/>
          <w:szCs w:val="20"/>
        </w:rPr>
        <w:t xml:space="preserve">oznaczonych </w:t>
      </w:r>
      <w:r w:rsidR="00D00756" w:rsidRPr="007D604C">
        <w:rPr>
          <w:rFonts w:ascii="Segoe UI" w:hAnsi="Segoe UI" w:cs="Segoe UI"/>
          <w:sz w:val="20"/>
          <w:szCs w:val="20"/>
        </w:rPr>
        <w:t xml:space="preserve">w załączniku nr 1 do uchwały Nr </w:t>
      </w:r>
      <w:r w:rsidR="00D00756" w:rsidRPr="007D604C">
        <w:rPr>
          <w:rFonts w:ascii="Segoe UI" w:hAnsi="Segoe UI" w:cs="Segoe UI"/>
          <w:bCs/>
          <w:sz w:val="20"/>
          <w:szCs w:val="20"/>
        </w:rPr>
        <w:t>XXIX/212/2016 Rady Gminy Czosnów z dnia 4 października 2016 r</w:t>
      </w:r>
      <w:r w:rsidR="00D00756" w:rsidRPr="007D604C">
        <w:rPr>
          <w:rFonts w:ascii="Segoe UI" w:hAnsi="Segoe UI" w:cs="Segoe UI"/>
          <w:sz w:val="20"/>
          <w:szCs w:val="20"/>
        </w:rPr>
        <w:t>.</w:t>
      </w:r>
      <w:r w:rsidR="00691C5E">
        <w:rPr>
          <w:rFonts w:ascii="Segoe UI" w:hAnsi="Segoe UI" w:cs="Segoe UI"/>
          <w:sz w:val="20"/>
          <w:szCs w:val="20"/>
        </w:rPr>
        <w:t xml:space="preserve"> symbolam</w:t>
      </w:r>
      <w:r>
        <w:rPr>
          <w:rFonts w:ascii="Segoe UI" w:hAnsi="Segoe UI" w:cs="Segoe UI"/>
          <w:sz w:val="20"/>
          <w:szCs w:val="20"/>
        </w:rPr>
        <w:t>i: WR-1, WR-2, WR-3;</w:t>
      </w:r>
    </w:p>
    <w:p w:rsidR="002D1BDF" w:rsidRPr="005C37C7" w:rsidRDefault="003B381C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zmiany </w:t>
      </w:r>
      <w:r w:rsidR="002D1BDF" w:rsidRPr="005C37C7">
        <w:rPr>
          <w:rFonts w:ascii="Segoe UI" w:hAnsi="Segoe UI" w:cs="Segoe UI"/>
          <w:sz w:val="20"/>
          <w:szCs w:val="20"/>
        </w:rPr>
        <w:t xml:space="preserve">przeznaczenia, związanej ze zmianami określonymi w ust. 2, 3 i 4, fragmentów  terenów </w:t>
      </w:r>
      <w:r w:rsidR="00D00756" w:rsidRPr="005C37C7">
        <w:rPr>
          <w:rFonts w:ascii="Segoe UI" w:hAnsi="Segoe UI" w:cs="Segoe UI"/>
          <w:sz w:val="20"/>
          <w:szCs w:val="20"/>
        </w:rPr>
        <w:t xml:space="preserve">oznaczonych </w:t>
      </w:r>
      <w:r w:rsidR="00D00756" w:rsidRPr="007D604C">
        <w:rPr>
          <w:rFonts w:ascii="Segoe UI" w:hAnsi="Segoe UI" w:cs="Segoe UI"/>
          <w:sz w:val="20"/>
          <w:szCs w:val="20"/>
        </w:rPr>
        <w:t xml:space="preserve">w załączniku nr 1 do uchwały Nr </w:t>
      </w:r>
      <w:r w:rsidR="00D00756" w:rsidRPr="007D604C">
        <w:rPr>
          <w:rFonts w:ascii="Segoe UI" w:hAnsi="Segoe UI" w:cs="Segoe UI"/>
          <w:bCs/>
          <w:sz w:val="20"/>
          <w:szCs w:val="20"/>
        </w:rPr>
        <w:t>XXIX/212/2016 Rady Gminy Czosnów z dnia 4 października 2016 r</w:t>
      </w:r>
      <w:r w:rsidR="00D00756" w:rsidRPr="007D604C">
        <w:rPr>
          <w:rFonts w:ascii="Segoe UI" w:hAnsi="Segoe UI" w:cs="Segoe UI"/>
          <w:sz w:val="20"/>
          <w:szCs w:val="20"/>
        </w:rPr>
        <w:t>.</w:t>
      </w:r>
      <w:r w:rsidR="00D00756">
        <w:rPr>
          <w:rFonts w:ascii="Segoe UI" w:hAnsi="Segoe UI" w:cs="Segoe UI"/>
          <w:sz w:val="20"/>
          <w:szCs w:val="20"/>
        </w:rPr>
        <w:t xml:space="preserve"> symbolami</w:t>
      </w:r>
      <w:r w:rsidR="002D1BDF" w:rsidRPr="005C37C7">
        <w:rPr>
          <w:rFonts w:ascii="Segoe UI" w:hAnsi="Segoe UI" w:cs="Segoe UI"/>
          <w:sz w:val="20"/>
          <w:szCs w:val="20"/>
        </w:rPr>
        <w:t>: MN-5, R-3, R-4, R-5, ZL-11, KDW-7, KDW-8, KDW-9,</w:t>
      </w:r>
      <w:r w:rsidR="002D1BDF">
        <w:rPr>
          <w:rFonts w:ascii="Segoe UI" w:hAnsi="Segoe UI" w:cs="Segoe UI"/>
          <w:sz w:val="20"/>
          <w:szCs w:val="20"/>
        </w:rPr>
        <w:t xml:space="preserve"> KDW-10, KDW-12, KDW-15, KDW-16;</w:t>
      </w:r>
    </w:p>
    <w:p w:rsidR="002D1BDF" w:rsidRPr="002D1BDF" w:rsidRDefault="002D1BDF" w:rsidP="002D1BDF">
      <w:pPr>
        <w:pStyle w:val="Akapitzlist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5C37C7">
        <w:rPr>
          <w:rFonts w:ascii="Segoe UI" w:hAnsi="Segoe UI" w:cs="Segoe UI"/>
          <w:sz w:val="20"/>
          <w:szCs w:val="20"/>
        </w:rPr>
        <w:t xml:space="preserve">przebiegu linii zabudowy i wymiarowania wybranych odległości w metrach na terenach </w:t>
      </w:r>
      <w:r w:rsidR="00D00756" w:rsidRPr="005C37C7">
        <w:rPr>
          <w:rFonts w:ascii="Segoe UI" w:hAnsi="Segoe UI" w:cs="Segoe UI"/>
          <w:sz w:val="20"/>
          <w:szCs w:val="20"/>
        </w:rPr>
        <w:t xml:space="preserve">oznaczonych </w:t>
      </w:r>
      <w:r w:rsidR="00D00756" w:rsidRPr="007D604C">
        <w:rPr>
          <w:rFonts w:ascii="Segoe UI" w:hAnsi="Segoe UI" w:cs="Segoe UI"/>
          <w:sz w:val="20"/>
          <w:szCs w:val="20"/>
        </w:rPr>
        <w:t xml:space="preserve">w załączniku nr 1 do uchwały Nr </w:t>
      </w:r>
      <w:r w:rsidR="00D00756" w:rsidRPr="007D604C">
        <w:rPr>
          <w:rFonts w:ascii="Segoe UI" w:hAnsi="Segoe UI" w:cs="Segoe UI"/>
          <w:bCs/>
          <w:sz w:val="20"/>
          <w:szCs w:val="20"/>
        </w:rPr>
        <w:t>XXIX/212/2016 Rady Gminy Czosnów z dnia 4 października 2016 r</w:t>
      </w:r>
      <w:r w:rsidR="00D00756" w:rsidRPr="007D604C">
        <w:rPr>
          <w:rFonts w:ascii="Segoe UI" w:hAnsi="Segoe UI" w:cs="Segoe UI"/>
          <w:sz w:val="20"/>
          <w:szCs w:val="20"/>
        </w:rPr>
        <w:t>.</w:t>
      </w:r>
      <w:r w:rsidR="00D00756">
        <w:rPr>
          <w:rFonts w:ascii="Segoe UI" w:hAnsi="Segoe UI" w:cs="Segoe UI"/>
          <w:sz w:val="20"/>
          <w:szCs w:val="20"/>
        </w:rPr>
        <w:t xml:space="preserve"> symbolami</w:t>
      </w:r>
      <w:r w:rsidRPr="005C37C7">
        <w:rPr>
          <w:rFonts w:ascii="Segoe UI" w:hAnsi="Segoe UI" w:cs="Segoe UI"/>
          <w:sz w:val="20"/>
          <w:szCs w:val="20"/>
        </w:rPr>
        <w:t>: MN-1, MN-2, MN-3, MN-4, MN-5, MN-7, MN-8, MN-9, MN-10, MN-11, MN-13, R-3, R-4, R-5.</w:t>
      </w:r>
    </w:p>
    <w:p w:rsidR="00FC1872" w:rsidRDefault="00FC1872" w:rsidP="0060314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D14559" w:rsidRDefault="00D14559" w:rsidP="00D145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 xml:space="preserve">rysunek </w:t>
      </w:r>
      <w:r>
        <w:rPr>
          <w:rFonts w:ascii="Segoe UI" w:hAnsi="Segoe UI" w:cs="Segoe UI"/>
          <w:bCs/>
          <w:sz w:val="20"/>
          <w:szCs w:val="20"/>
        </w:rPr>
        <w:t>zmiany planu sporządzony w skali 1:1000</w:t>
      </w:r>
      <w:r w:rsidR="00442904">
        <w:rPr>
          <w:rFonts w:ascii="Segoe UI" w:hAnsi="Segoe UI" w:cs="Segoe UI"/>
          <w:bCs/>
          <w:sz w:val="20"/>
          <w:szCs w:val="20"/>
        </w:rPr>
        <w:t>, będący załącznikiem nr 1 do niniejszej uchwały</w:t>
      </w:r>
      <w:r w:rsidRPr="000B6286">
        <w:rPr>
          <w:rFonts w:ascii="Segoe UI" w:hAnsi="Segoe UI" w:cs="Segoe UI"/>
          <w:bCs/>
          <w:sz w:val="20"/>
          <w:szCs w:val="20"/>
        </w:rPr>
        <w:t>;</w:t>
      </w:r>
    </w:p>
    <w:p w:rsidR="00FC1872" w:rsidRPr="00FC1872" w:rsidRDefault="00FC1872" w:rsidP="00FC187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315AD9">
        <w:rPr>
          <w:rFonts w:ascii="Segoe UI" w:hAnsi="Segoe UI" w:cs="Segoe UI"/>
          <w:sz w:val="20"/>
          <w:szCs w:val="20"/>
        </w:rPr>
        <w:t>rozstrzygnięcie o sposobie rozpatrzenia uwag do projektu planu, będące załącznikiem nr 2 do uchwały;</w:t>
      </w:r>
    </w:p>
    <w:p w:rsidR="00FC1872" w:rsidRDefault="00FC1872" w:rsidP="00FC187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C1872">
        <w:rPr>
          <w:rFonts w:ascii="Segoe UI" w:hAnsi="Segoe UI" w:cs="Segoe UI"/>
          <w:bCs/>
          <w:sz w:val="20"/>
          <w:szCs w:val="20"/>
        </w:rPr>
        <w:lastRenderedPageBreak/>
        <w:t>rozstrzygnięcie o sposobie realizacji zapisanych w planie, inwestycji z zakresu infrastruktury technicznej, które należą do zadań własnych gminy oraz zasadach ich finansowania, będą</w:t>
      </w:r>
      <w:r w:rsidR="00442904">
        <w:rPr>
          <w:rFonts w:ascii="Segoe UI" w:hAnsi="Segoe UI" w:cs="Segoe UI"/>
          <w:bCs/>
          <w:sz w:val="20"/>
          <w:szCs w:val="20"/>
        </w:rPr>
        <w:t>ce załącznikiem nr 3 do uchwały;</w:t>
      </w:r>
    </w:p>
    <w:p w:rsidR="00442904" w:rsidRPr="00FC1872" w:rsidRDefault="00442904" w:rsidP="00FC187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52C6B">
        <w:rPr>
          <w:rFonts w:ascii="Segoe UI" w:hAnsi="Segoe UI" w:cs="Segoe UI"/>
          <w:bCs/>
          <w:sz w:val="20"/>
          <w:szCs w:val="20"/>
        </w:rPr>
        <w:t>dane przestrzenne</w:t>
      </w:r>
      <w:r w:rsidRPr="00252C6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  <w:szCs w:val="20"/>
        </w:rPr>
        <w:t>będące załącznikiem nr 4</w:t>
      </w:r>
      <w:r w:rsidRPr="00252C6B">
        <w:rPr>
          <w:rFonts w:ascii="Segoe UI" w:hAnsi="Segoe UI" w:cs="Segoe UI"/>
          <w:sz w:val="20"/>
          <w:szCs w:val="20"/>
        </w:rPr>
        <w:t xml:space="preserve"> do niniejszej uchwały</w:t>
      </w:r>
      <w:r>
        <w:rPr>
          <w:rFonts w:ascii="Segoe UI" w:hAnsi="Segoe UI" w:cs="Segoe UI"/>
          <w:sz w:val="20"/>
          <w:szCs w:val="20"/>
        </w:rPr>
        <w:t>.</w:t>
      </w:r>
    </w:p>
    <w:p w:rsidR="00603141" w:rsidRPr="007D604C" w:rsidRDefault="00603141" w:rsidP="00603141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603141" w:rsidRPr="007D604C" w:rsidRDefault="00603141" w:rsidP="00603141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603141" w:rsidRPr="007D604C" w:rsidRDefault="00603141" w:rsidP="00603141">
      <w:pPr>
        <w:jc w:val="both"/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1. W uchwale </w:t>
      </w:r>
      <w:r w:rsidRPr="007D604C">
        <w:rPr>
          <w:rFonts w:ascii="Segoe UI" w:hAnsi="Segoe UI" w:cs="Segoe UI"/>
          <w:bCs/>
          <w:sz w:val="20"/>
          <w:szCs w:val="20"/>
        </w:rPr>
        <w:t>Nr XXIX/212/2016 Rady Gminy Czosnów z dnia 4 października 2016 r</w:t>
      </w:r>
      <w:r w:rsidRPr="007D604C">
        <w:rPr>
          <w:rFonts w:ascii="Segoe UI" w:hAnsi="Segoe UI" w:cs="Segoe UI"/>
          <w:sz w:val="20"/>
          <w:szCs w:val="20"/>
        </w:rPr>
        <w:t xml:space="preserve">. </w:t>
      </w:r>
      <w:r w:rsidRPr="007D604C">
        <w:rPr>
          <w:rFonts w:ascii="Segoe UI" w:hAnsi="Segoe UI" w:cs="Segoe UI"/>
          <w:bCs/>
          <w:sz w:val="20"/>
          <w:szCs w:val="20"/>
        </w:rPr>
        <w:t>w sprawie uchwalenia miejscowego planu zagospodarowania przestrzennego dla części terenu gminy Czosnów – etap I</w:t>
      </w:r>
      <w:r w:rsidRPr="007D604C">
        <w:rPr>
          <w:rFonts w:ascii="Segoe UI" w:hAnsi="Segoe UI" w:cs="Segoe UI"/>
          <w:sz w:val="20"/>
          <w:szCs w:val="20"/>
        </w:rPr>
        <w:t xml:space="preserve"> wprowadza się następujące zmiany: 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w 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5:</w:t>
      </w:r>
    </w:p>
    <w:p w:rsidR="00313B69" w:rsidRPr="007D604C" w:rsidRDefault="00313B69" w:rsidP="00313B69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ust. 1 </w:t>
      </w:r>
      <w:proofErr w:type="spellStart"/>
      <w:r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1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otrzymuje brzmienie: </w:t>
      </w:r>
    </w:p>
    <w:p w:rsidR="00313B69" w:rsidRPr="00313B69" w:rsidRDefault="00313B69" w:rsidP="00313B69">
      <w:pPr>
        <w:pStyle w:val="Akapitzlist"/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</w:t>
      </w:r>
      <w:r>
        <w:rPr>
          <w:rFonts w:ascii="Segoe UI" w:eastAsiaTheme="minorHAnsi" w:hAnsi="Segoe UI" w:cs="Segoe UI"/>
          <w:i/>
          <w:sz w:val="20"/>
          <w:szCs w:val="20"/>
          <w:lang w:eastAsia="en-US"/>
        </w:rPr>
        <w:t>zabudowy mieszkaniowej jednorodzinnej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oznaczone symbolem </w:t>
      </w:r>
      <w:r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MN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11;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”,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skreśla się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ust. 1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8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skreśla się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ust. 3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2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13 ust. 4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3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otrzymuje brzmienie: </w:t>
      </w:r>
    </w:p>
    <w:p w:rsidR="00603141" w:rsidRPr="00D03775" w:rsidRDefault="00603141" w:rsidP="006031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„dla pozostałych terenów ustala się odprowadzanie wód opadowych i roztopowych do ziemi poprzez infiltrację powierzchniową w granicach własnej nieruchomości, przy czym odprowadzanie wód opadowych i roztopowych do ziemi nie może odbywać się ze szkodą dla działek sąsiednich;”;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§ 15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603141" w:rsidRPr="00D03775" w:rsidRDefault="00603141" w:rsidP="006031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„Ustala się stawki procentowe służące naliczeniu opłaty od wzrostu wartości nieruchomości dla poszczególnych terenów objętych niniejszym planem miejscowym oznaczonych symbolami: MN, MNE, MW, </w:t>
      </w:r>
      <w:r w:rsidRPr="003531BD">
        <w:rPr>
          <w:rFonts w:ascii="Segoe UI" w:eastAsiaTheme="minorHAnsi" w:hAnsi="Segoe UI" w:cs="Segoe UI"/>
          <w:i/>
          <w:sz w:val="20"/>
          <w:szCs w:val="20"/>
          <w:lang w:eastAsia="en-US"/>
        </w:rPr>
        <w:t>U, P i UP – 20%.”;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 xml:space="preserve"> w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16: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603141" w:rsidRPr="00D03775" w:rsidRDefault="00603141" w:rsidP="00603141">
      <w:pPr>
        <w:pStyle w:val="Akapitzlist"/>
        <w:autoSpaceDE w:val="0"/>
        <w:autoSpaceDN w:val="0"/>
        <w:adjustRightInd w:val="0"/>
        <w:spacing w:after="0" w:line="240" w:lineRule="auto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zabudowy mieszkaniowej jednorodzinnej oznaczonych symbolem MN o numerach od 1 do 9 ustala się:”,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proofErr w:type="spellStart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</w:t>
      </w: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>:</w:t>
      </w:r>
    </w:p>
    <w:p w:rsidR="00603141" w:rsidRPr="00D03775" w:rsidRDefault="00603141" w:rsidP="006031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oznaczone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MN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 numerach od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do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9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granicach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proofErr w:type="spellStart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4</w:t>
      </w: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603141" w:rsidRPr="00D03775" w:rsidRDefault="00603141" w:rsidP="006031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fragmentu terenu zabudowy mieszkaniowej jednorodzinnej oznaczonego symbolem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MN-9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znajdującego się w strefie od granicy głównego kompleksu Kampinoskiego Parku Narodowego,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§6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2 lit. c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oraz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§11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17: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603141" w:rsidRPr="00D03775" w:rsidRDefault="00603141" w:rsidP="003B381C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„Dla terenów zabudowy mieszkaniowej jednorodzinnej oznaczonych symbolami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MN-10, MN-11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, ustala się:”,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proofErr w:type="spellStart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3</w:t>
      </w: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</w:t>
      </w:r>
      <w:r w:rsidRPr="007D604C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</w:p>
    <w:p w:rsidR="00603141" w:rsidRPr="00D03775" w:rsidRDefault="00603141" w:rsidP="006031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„tereny zabudowy mieszkaniowej jednorodzinnej oznaczone symbolami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MN-10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="00313B69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MN-1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1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położone są w granicach otuliny Kampinoskiego Parku Narodowego i w graniach Warszawskiego Obszaru Chronionego Krajobrazu, obowiązują ustalenia zawarte 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§7 ust. 2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;”;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skreśla się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24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;</w:t>
      </w:r>
    </w:p>
    <w:p w:rsidR="00603141" w:rsidRPr="007D604C" w:rsidRDefault="00603141" w:rsidP="00603141">
      <w:pPr>
        <w:pStyle w:val="Akapitzlist"/>
        <w:numPr>
          <w:ilvl w:val="0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§ 28: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4 lit. a) tiret piąte </w:t>
      </w:r>
      <w:r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603141" w:rsidRPr="00D03775" w:rsidRDefault="00603141" w:rsidP="00603141">
      <w:pPr>
        <w:pStyle w:val="Akapitzlist"/>
        <w:rPr>
          <w:rFonts w:ascii="Segoe UI" w:hAnsi="Segoe UI" w:cs="Segoe UI"/>
          <w:i/>
          <w:sz w:val="20"/>
          <w:szCs w:val="20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„KDW-8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D0377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KDW-12, KDW-15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KDW-17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– 5 m,”,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 xml:space="preserve">skreśla się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4 lit. a) tiret ósme,</w:t>
      </w:r>
    </w:p>
    <w:p w:rsidR="00603141" w:rsidRPr="007D604C" w:rsidRDefault="00603141" w:rsidP="00603141">
      <w:pPr>
        <w:pStyle w:val="Akapitzlist"/>
        <w:numPr>
          <w:ilvl w:val="1"/>
          <w:numId w:val="4"/>
        </w:numPr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lastRenderedPageBreak/>
        <w:t xml:space="preserve">skreśla się </w:t>
      </w:r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proofErr w:type="spellStart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>pkt</w:t>
      </w:r>
      <w:proofErr w:type="spellEnd"/>
      <w:r w:rsidRPr="007D604C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4 lit. a) tiret dziesiąte.</w:t>
      </w:r>
    </w:p>
    <w:p w:rsidR="00D00756" w:rsidRDefault="00603141" w:rsidP="00D0075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7D604C">
        <w:rPr>
          <w:rFonts w:ascii="Segoe UI" w:hAnsi="Segoe UI" w:cs="Segoe UI"/>
          <w:sz w:val="20"/>
          <w:szCs w:val="20"/>
        </w:rPr>
        <w:t>2.</w:t>
      </w:r>
      <w:r w:rsidR="00D00756" w:rsidRPr="00D00756">
        <w:rPr>
          <w:rFonts w:ascii="Segoe UI" w:hAnsi="Segoe UI" w:cs="Segoe UI"/>
          <w:sz w:val="20"/>
          <w:szCs w:val="20"/>
        </w:rPr>
        <w:t xml:space="preserve"> </w:t>
      </w:r>
      <w:r w:rsidR="00D00756" w:rsidRPr="007D604C">
        <w:rPr>
          <w:rFonts w:ascii="Segoe UI" w:hAnsi="Segoe UI" w:cs="Segoe UI"/>
          <w:sz w:val="20"/>
          <w:szCs w:val="20"/>
        </w:rPr>
        <w:t xml:space="preserve">Pozostałe ustalenia </w:t>
      </w:r>
      <w:r w:rsidR="00D00756"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 dla części terenu gminy Czosnów – etap I</w:t>
      </w:r>
      <w:r w:rsidR="00D00756" w:rsidRPr="007D604C">
        <w:rPr>
          <w:rFonts w:ascii="Segoe UI" w:hAnsi="Segoe UI" w:cs="Segoe UI"/>
          <w:sz w:val="20"/>
          <w:szCs w:val="20"/>
        </w:rPr>
        <w:t xml:space="preserve">, uchwalonego uchwałą </w:t>
      </w:r>
      <w:r w:rsidR="00D00756" w:rsidRPr="007D604C">
        <w:rPr>
          <w:rFonts w:ascii="Segoe UI" w:eastAsiaTheme="minorHAnsi" w:hAnsi="Segoe UI" w:cs="Segoe UI"/>
          <w:bCs/>
          <w:sz w:val="20"/>
          <w:szCs w:val="20"/>
          <w:lang w:eastAsia="en-US"/>
        </w:rPr>
        <w:t>Nr XXIX/212/2016</w:t>
      </w:r>
      <w:r w:rsidR="00D00756" w:rsidRPr="007D604C">
        <w:rPr>
          <w:rFonts w:ascii="Segoe UI" w:hAnsi="Segoe UI" w:cs="Segoe UI"/>
          <w:sz w:val="20"/>
          <w:szCs w:val="20"/>
        </w:rPr>
        <w:t xml:space="preserve"> </w:t>
      </w:r>
      <w:r w:rsidR="00D00756" w:rsidRPr="007D604C">
        <w:rPr>
          <w:rFonts w:ascii="Segoe UI" w:hAnsi="Segoe UI" w:cs="Segoe UI"/>
          <w:bCs/>
          <w:sz w:val="20"/>
          <w:szCs w:val="20"/>
        </w:rPr>
        <w:t>Rady Gminy Czosnów z dnia 4 października 2016 r.</w:t>
      </w:r>
      <w:r w:rsidR="00D00756" w:rsidRPr="007D604C">
        <w:rPr>
          <w:rFonts w:ascii="Segoe UI" w:hAnsi="Segoe UI" w:cs="Segoe UI"/>
          <w:sz w:val="20"/>
          <w:szCs w:val="20"/>
        </w:rPr>
        <w:t xml:space="preserve"> </w:t>
      </w:r>
      <w:r w:rsidR="00D00756">
        <w:rPr>
          <w:rFonts w:ascii="Segoe UI" w:hAnsi="Segoe UI" w:cs="Segoe UI"/>
          <w:sz w:val="20"/>
          <w:szCs w:val="20"/>
        </w:rPr>
        <w:t>pozostają bez zmian</w:t>
      </w:r>
      <w:r w:rsidR="00D00756" w:rsidRPr="00D03775">
        <w:rPr>
          <w:rFonts w:ascii="Segoe UI" w:hAnsi="Segoe UI" w:cs="Segoe UI"/>
          <w:sz w:val="20"/>
          <w:szCs w:val="20"/>
        </w:rPr>
        <w:t>.</w:t>
      </w:r>
    </w:p>
    <w:p w:rsidR="00603141" w:rsidRPr="00FC1872" w:rsidRDefault="00603141" w:rsidP="00FC1872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7D604C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603141" w:rsidRPr="007D604C" w:rsidRDefault="00603141" w:rsidP="00603141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7D604C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7D604C">
        <w:rPr>
          <w:rFonts w:ascii="Segoe UI" w:hAnsi="Segoe UI" w:cs="Segoe UI"/>
          <w:sz w:val="20"/>
          <w:szCs w:val="20"/>
        </w:rPr>
        <w:t>Wójtowi Gminy Czosnów</w:t>
      </w:r>
      <w:r w:rsidRPr="007D604C">
        <w:rPr>
          <w:rFonts w:ascii="Segoe UI" w:eastAsia="Times New Roman" w:hAnsi="Segoe UI" w:cs="Segoe UI"/>
          <w:sz w:val="20"/>
          <w:szCs w:val="20"/>
        </w:rPr>
        <w:t>.</w:t>
      </w:r>
    </w:p>
    <w:p w:rsidR="00603141" w:rsidRPr="007D604C" w:rsidRDefault="00603141" w:rsidP="00603141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603141" w:rsidRPr="007D604C" w:rsidRDefault="00603141" w:rsidP="00603141">
      <w:pPr>
        <w:widowControl w:val="0"/>
        <w:numPr>
          <w:ilvl w:val="0"/>
          <w:numId w:val="3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7D604C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7D604C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603141" w:rsidRPr="007D604C" w:rsidRDefault="00603141" w:rsidP="00603141">
      <w:pPr>
        <w:widowControl w:val="0"/>
        <w:numPr>
          <w:ilvl w:val="0"/>
          <w:numId w:val="3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7D604C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7D604C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sectPr w:rsidR="00603141" w:rsidRPr="007D604C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636"/>
    <w:multiLevelType w:val="multilevel"/>
    <w:tmpl w:val="3DC07A3A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">
    <w:nsid w:val="0E3B1F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258BF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38DC0213"/>
    <w:multiLevelType w:val="hybridMultilevel"/>
    <w:tmpl w:val="A2926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E5737"/>
    <w:multiLevelType w:val="hybridMultilevel"/>
    <w:tmpl w:val="5F88523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A470D44"/>
    <w:multiLevelType w:val="hybridMultilevel"/>
    <w:tmpl w:val="3B36F86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EF22721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A52E1"/>
    <w:multiLevelType w:val="hybridMultilevel"/>
    <w:tmpl w:val="8690E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772C2"/>
    <w:multiLevelType w:val="hybridMultilevel"/>
    <w:tmpl w:val="916C6DB8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>
    <w:nsid w:val="7B217B19"/>
    <w:multiLevelType w:val="hybridMultilevel"/>
    <w:tmpl w:val="CAACCBF6"/>
    <w:lvl w:ilvl="0" w:tplc="333A9E40">
      <w:start w:val="1"/>
      <w:numFmt w:val="ordinal"/>
      <w:pStyle w:val="paragrafwozniki"/>
      <w:lvlText w:val="§%1"/>
      <w:lvlJc w:val="center"/>
      <w:pPr>
        <w:ind w:left="495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836401F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73286754">
      <w:start w:val="1"/>
      <w:numFmt w:val="decimal"/>
      <w:lvlText w:val="%3."/>
      <w:lvlJc w:val="left"/>
      <w:pPr>
        <w:ind w:left="2358" w:hanging="360"/>
      </w:pPr>
      <w:rPr>
        <w:rFonts w:ascii="Arial" w:eastAsia="Times New Roman" w:hAnsi="Arial" w:cs="Arial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0">
    <w:nsid w:val="7CBC7DF9"/>
    <w:multiLevelType w:val="hybridMultilevel"/>
    <w:tmpl w:val="DCB0D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0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A41AF9"/>
    <w:rsid w:val="00012736"/>
    <w:rsid w:val="00012E28"/>
    <w:rsid w:val="0001768E"/>
    <w:rsid w:val="000324B9"/>
    <w:rsid w:val="000A675D"/>
    <w:rsid w:val="000E6E72"/>
    <w:rsid w:val="0013403A"/>
    <w:rsid w:val="00266CA4"/>
    <w:rsid w:val="002B1742"/>
    <w:rsid w:val="002D1BDF"/>
    <w:rsid w:val="002D2B62"/>
    <w:rsid w:val="002D552A"/>
    <w:rsid w:val="002F5615"/>
    <w:rsid w:val="00313B69"/>
    <w:rsid w:val="003B381C"/>
    <w:rsid w:val="0041007B"/>
    <w:rsid w:val="00442904"/>
    <w:rsid w:val="0047700C"/>
    <w:rsid w:val="00493CAA"/>
    <w:rsid w:val="00531046"/>
    <w:rsid w:val="00537185"/>
    <w:rsid w:val="00603141"/>
    <w:rsid w:val="00691C5E"/>
    <w:rsid w:val="0074607E"/>
    <w:rsid w:val="007472A2"/>
    <w:rsid w:val="0077580C"/>
    <w:rsid w:val="007A1469"/>
    <w:rsid w:val="007E7FAE"/>
    <w:rsid w:val="00865989"/>
    <w:rsid w:val="008F3DF5"/>
    <w:rsid w:val="00910ADF"/>
    <w:rsid w:val="0097765D"/>
    <w:rsid w:val="009A48B6"/>
    <w:rsid w:val="00A274D4"/>
    <w:rsid w:val="00A41AF9"/>
    <w:rsid w:val="00A91042"/>
    <w:rsid w:val="00AD7A4A"/>
    <w:rsid w:val="00B65718"/>
    <w:rsid w:val="00B95028"/>
    <w:rsid w:val="00D00756"/>
    <w:rsid w:val="00D14559"/>
    <w:rsid w:val="00D260BB"/>
    <w:rsid w:val="00D7187B"/>
    <w:rsid w:val="00DA0ABC"/>
    <w:rsid w:val="00E11429"/>
    <w:rsid w:val="00E21B8F"/>
    <w:rsid w:val="00EA2D89"/>
    <w:rsid w:val="00ED1577"/>
    <w:rsid w:val="00F26661"/>
    <w:rsid w:val="00F3604E"/>
    <w:rsid w:val="00FC1872"/>
    <w:rsid w:val="00FD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AF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1AF9"/>
    <w:pPr>
      <w:ind w:left="720"/>
      <w:contextualSpacing/>
    </w:pPr>
  </w:style>
  <w:style w:type="paragraph" w:customStyle="1" w:styleId="paragrafwozniki">
    <w:name w:val="paragraf_wozniki"/>
    <w:basedOn w:val="Normalny"/>
    <w:qFormat/>
    <w:rsid w:val="00603141"/>
    <w:pPr>
      <w:numPr>
        <w:numId w:val="6"/>
      </w:numPr>
      <w:spacing w:after="0" w:line="360" w:lineRule="auto"/>
      <w:ind w:left="357" w:firstLine="0"/>
      <w:jc w:val="center"/>
    </w:pPr>
    <w:rPr>
      <w:rFonts w:ascii="Arial" w:eastAsia="Calibri" w:hAnsi="Arial" w:cs="Times New Roman"/>
      <w:b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3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141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141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t3">
    <w:name w:val="t3"/>
    <w:basedOn w:val="Domylnaczcionkaakapitu"/>
    <w:rsid w:val="002D1B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Urbanista</dc:creator>
  <cp:lastModifiedBy>Urbanista</cp:lastModifiedBy>
  <cp:revision>4</cp:revision>
  <dcterms:created xsi:type="dcterms:W3CDTF">2021-05-12T10:20:00Z</dcterms:created>
  <dcterms:modified xsi:type="dcterms:W3CDTF">2021-05-17T14:10:00Z</dcterms:modified>
</cp:coreProperties>
</file>