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D036" w14:textId="376FC536" w:rsidR="003D0194" w:rsidRPr="00524897" w:rsidRDefault="003D0194" w:rsidP="00643C82">
      <w:pPr>
        <w:spacing w:after="0" w:line="240" w:lineRule="auto"/>
        <w:contextualSpacing/>
        <w:rPr>
          <w:rFonts w:cstheme="minorHAnsi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7554"/>
      </w:tblGrid>
      <w:tr w:rsidR="00F14C01" w:rsidRPr="00524897" w14:paraId="0E478243" w14:textId="77777777" w:rsidTr="00BF3E3D">
        <w:trPr>
          <w:trHeight w:val="995"/>
        </w:trPr>
        <w:tc>
          <w:tcPr>
            <w:tcW w:w="2074" w:type="dxa"/>
          </w:tcPr>
          <w:p w14:paraId="56AB5ACB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Tożsamość Administratora</w:t>
            </w:r>
          </w:p>
        </w:tc>
        <w:tc>
          <w:tcPr>
            <w:tcW w:w="7554" w:type="dxa"/>
          </w:tcPr>
          <w:p w14:paraId="1A6E2328" w14:textId="7B4ACC69" w:rsidR="00F14C01" w:rsidRPr="00524897" w:rsidRDefault="00F14C01" w:rsidP="00355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</w:rPr>
            </w:pPr>
            <w:r w:rsidRPr="00524897">
              <w:rPr>
                <w:rFonts w:cstheme="minorHAnsi"/>
                <w:color w:val="000000"/>
              </w:rPr>
              <w:t xml:space="preserve">Administratorem Pani/Pana danych osobowych jest </w:t>
            </w:r>
            <w:r w:rsidR="00643C82" w:rsidRPr="00524897">
              <w:rPr>
                <w:rFonts w:cstheme="minorHAnsi"/>
                <w:color w:val="000000"/>
              </w:rPr>
              <w:t>Rada Gminy</w:t>
            </w:r>
            <w:r w:rsidRPr="00524897">
              <w:rPr>
                <w:rFonts w:cstheme="minorHAnsi"/>
                <w:color w:val="000000"/>
              </w:rPr>
              <w:t xml:space="preserve"> Czosnów, adres: ul. Gminna 6, 05-152 Czosnów. </w:t>
            </w:r>
          </w:p>
        </w:tc>
      </w:tr>
      <w:tr w:rsidR="00F14C01" w:rsidRPr="00524897" w14:paraId="63B76CF8" w14:textId="77777777" w:rsidTr="00F14C01">
        <w:trPr>
          <w:trHeight w:val="626"/>
        </w:trPr>
        <w:tc>
          <w:tcPr>
            <w:tcW w:w="2074" w:type="dxa"/>
          </w:tcPr>
          <w:p w14:paraId="685CF7D0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Dane kontaktowe IOD</w:t>
            </w:r>
          </w:p>
        </w:tc>
        <w:tc>
          <w:tcPr>
            <w:tcW w:w="7554" w:type="dxa"/>
          </w:tcPr>
          <w:p w14:paraId="519BDE99" w14:textId="038916E2" w:rsidR="00F14C01" w:rsidRPr="00524897" w:rsidRDefault="00BF2781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Administrator wyznaczył </w:t>
            </w:r>
            <w:r w:rsidR="00F14C01" w:rsidRPr="00524897">
              <w:rPr>
                <w:rFonts w:cstheme="minorHAnsi"/>
                <w:color w:val="000000"/>
              </w:rPr>
              <w:t>Inspektor</w:t>
            </w:r>
            <w:r w:rsidRPr="00524897">
              <w:rPr>
                <w:rFonts w:cstheme="minorHAnsi"/>
                <w:color w:val="000000"/>
              </w:rPr>
              <w:t>a</w:t>
            </w:r>
            <w:r w:rsidR="00F14C01" w:rsidRPr="00524897">
              <w:rPr>
                <w:rFonts w:cstheme="minorHAnsi"/>
                <w:color w:val="000000"/>
              </w:rPr>
              <w:t xml:space="preserve"> Ochrony Danych</w:t>
            </w:r>
            <w:r w:rsidRPr="00524897">
              <w:rPr>
                <w:rFonts w:cstheme="minorHAnsi"/>
                <w:color w:val="000000"/>
              </w:rPr>
              <w:t xml:space="preserve">, z którym można skontaktować się </w:t>
            </w:r>
            <w:r w:rsidR="00F14C01" w:rsidRPr="00524897">
              <w:rPr>
                <w:rFonts w:cstheme="minorHAnsi"/>
                <w:color w:val="000000"/>
              </w:rPr>
              <w:t xml:space="preserve">za pośrednictwem poczty elektronicznej, adres e-mail: </w:t>
            </w:r>
            <w:hyperlink r:id="rId7" w:history="1">
              <w:r w:rsidR="00F14C01" w:rsidRPr="00524897">
                <w:rPr>
                  <w:rStyle w:val="Hipercze"/>
                  <w:rFonts w:cstheme="minorHAnsi"/>
                </w:rPr>
                <w:t>iod@czosnow.pl</w:t>
              </w:r>
            </w:hyperlink>
            <w:r w:rsidR="00F14C01" w:rsidRPr="00524897">
              <w:rPr>
                <w:rFonts w:cstheme="minorHAnsi"/>
                <w:color w:val="000000"/>
              </w:rPr>
              <w:t xml:space="preserve">. </w:t>
            </w:r>
          </w:p>
        </w:tc>
      </w:tr>
      <w:tr w:rsidR="00F14C01" w:rsidRPr="00524897" w14:paraId="4278DD7E" w14:textId="77777777" w:rsidTr="00BF3E3D">
        <w:trPr>
          <w:trHeight w:val="891"/>
        </w:trPr>
        <w:tc>
          <w:tcPr>
            <w:tcW w:w="2074" w:type="dxa"/>
          </w:tcPr>
          <w:p w14:paraId="0EDC5AAF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Cele przetwarzania oraz podstawa prawna</w:t>
            </w:r>
          </w:p>
        </w:tc>
        <w:tc>
          <w:tcPr>
            <w:tcW w:w="7554" w:type="dxa"/>
          </w:tcPr>
          <w:p w14:paraId="368FB754" w14:textId="6B31716D" w:rsidR="00F14C01" w:rsidRPr="00524897" w:rsidRDefault="00F14C01" w:rsidP="00355F6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524897">
              <w:rPr>
                <w:rFonts w:cstheme="minorHAnsi"/>
                <w:color w:val="000000"/>
              </w:rPr>
              <w:t>Pani/Pana dane osobowe będą przetwarzane w celach wypełnienia obowiązków prawnych ciążących na A</w:t>
            </w:r>
            <w:r w:rsidR="00643C82" w:rsidRPr="00524897">
              <w:rPr>
                <w:rFonts w:cstheme="minorHAnsi"/>
                <w:color w:val="000000"/>
              </w:rPr>
              <w:t>dministratorze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590FA1" w:rsidRPr="00524897">
              <w:rPr>
                <w:rFonts w:cstheme="minorHAnsi"/>
                <w:color w:val="000000"/>
              </w:rPr>
              <w:t>w związku</w:t>
            </w:r>
            <w:r w:rsidR="00643C82" w:rsidRPr="00524897">
              <w:rPr>
                <w:rFonts w:cstheme="minorHAnsi"/>
                <w:color w:val="000000"/>
              </w:rPr>
              <w:t xml:space="preserve"> z</w:t>
            </w:r>
            <w:r w:rsidR="00FC7290">
              <w:rPr>
                <w:rFonts w:cstheme="minorHAnsi"/>
                <w:color w:val="000000"/>
              </w:rPr>
              <w:t xml:space="preserve"> udzieleniem przez</w:t>
            </w:r>
            <w:r w:rsidR="00643C82" w:rsidRPr="00524897">
              <w:rPr>
                <w:rFonts w:cstheme="minorHAnsi"/>
                <w:color w:val="000000"/>
              </w:rPr>
              <w:t xml:space="preserve"> Pani</w:t>
            </w:r>
            <w:r w:rsidR="00FC7290">
              <w:rPr>
                <w:rFonts w:cstheme="minorHAnsi"/>
                <w:color w:val="000000"/>
              </w:rPr>
              <w:t>ą</w:t>
            </w:r>
            <w:r w:rsidR="00643C82" w:rsidRPr="00524897">
              <w:rPr>
                <w:rFonts w:cstheme="minorHAnsi"/>
                <w:color w:val="000000"/>
              </w:rPr>
              <w:t>/Pana</w:t>
            </w:r>
            <w:r w:rsidR="00590FA1" w:rsidRPr="00524897">
              <w:rPr>
                <w:rFonts w:cstheme="minorHAnsi"/>
                <w:color w:val="000000"/>
              </w:rPr>
              <w:t xml:space="preserve"> </w:t>
            </w:r>
            <w:r w:rsidR="00FC7290">
              <w:rPr>
                <w:rFonts w:cstheme="minorHAnsi"/>
                <w:color w:val="000000"/>
              </w:rPr>
              <w:t xml:space="preserve">poparcia </w:t>
            </w:r>
            <w:r w:rsidR="00643C82" w:rsidRPr="00524897">
              <w:rPr>
                <w:rFonts w:cstheme="minorHAnsi"/>
                <w:color w:val="000000"/>
              </w:rPr>
              <w:t>kandydat</w:t>
            </w:r>
            <w:r w:rsidR="00FC7290">
              <w:rPr>
                <w:rFonts w:cstheme="minorHAnsi"/>
                <w:color w:val="000000"/>
              </w:rPr>
              <w:t>owi</w:t>
            </w:r>
            <w:r w:rsidR="00643C82" w:rsidRPr="00524897">
              <w:rPr>
                <w:rFonts w:cstheme="minorHAnsi"/>
                <w:color w:val="000000"/>
              </w:rPr>
              <w:t xml:space="preserve"> na stanowisko ławnika </w:t>
            </w:r>
            <w:r w:rsidRPr="00524897">
              <w:rPr>
                <w:rFonts w:cstheme="minorHAnsi"/>
                <w:color w:val="000000"/>
              </w:rPr>
              <w:t>(</w:t>
            </w:r>
            <w:r w:rsidR="00434AEF" w:rsidRPr="00524897">
              <w:rPr>
                <w:rFonts w:cstheme="minorHAnsi"/>
                <w:color w:val="000000"/>
              </w:rPr>
              <w:t>min.</w:t>
            </w:r>
            <w:r w:rsidRPr="00524897">
              <w:rPr>
                <w:rFonts w:cstheme="minorHAnsi"/>
                <w:color w:val="000000"/>
              </w:rPr>
              <w:t xml:space="preserve"> 6 ust. 1 lit. c RODO). </w:t>
            </w:r>
          </w:p>
        </w:tc>
      </w:tr>
      <w:tr w:rsidR="00F14C01" w:rsidRPr="00524897" w14:paraId="7843F6DD" w14:textId="77777777" w:rsidTr="00F14C01">
        <w:trPr>
          <w:trHeight w:val="1093"/>
        </w:trPr>
        <w:tc>
          <w:tcPr>
            <w:tcW w:w="2074" w:type="dxa"/>
          </w:tcPr>
          <w:p w14:paraId="31D60BA8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Odbiorcy danych</w:t>
            </w:r>
          </w:p>
        </w:tc>
        <w:tc>
          <w:tcPr>
            <w:tcW w:w="7554" w:type="dxa"/>
          </w:tcPr>
          <w:p w14:paraId="2D7643DC" w14:textId="44A83293" w:rsidR="00524897" w:rsidRPr="00524897" w:rsidRDefault="00F14C01" w:rsidP="00524897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Odbiorcami Pani/Pana danych osobowych </w:t>
            </w:r>
            <w:r w:rsidR="00B32ACA" w:rsidRPr="00524897">
              <w:rPr>
                <w:rFonts w:cstheme="minorHAnsi"/>
                <w:color w:val="000000"/>
              </w:rPr>
              <w:t>bę</w:t>
            </w:r>
            <w:r w:rsidR="00E167D8" w:rsidRPr="00524897">
              <w:rPr>
                <w:rFonts w:cstheme="minorHAnsi"/>
                <w:color w:val="000000"/>
              </w:rPr>
              <w:t>dą</w:t>
            </w:r>
            <w:r w:rsidR="00B32ACA" w:rsidRPr="00524897">
              <w:rPr>
                <w:rFonts w:cstheme="minorHAnsi"/>
                <w:color w:val="000000"/>
              </w:rPr>
              <w:t xml:space="preserve"> </w:t>
            </w:r>
            <w:r w:rsidR="00434AEF" w:rsidRPr="00524897">
              <w:rPr>
                <w:rFonts w:cstheme="minorHAnsi"/>
                <w:color w:val="000000"/>
              </w:rPr>
              <w:t xml:space="preserve">podmioty świadczące </w:t>
            </w:r>
            <w:r w:rsidR="00695D61" w:rsidRPr="00524897">
              <w:rPr>
                <w:rFonts w:cstheme="minorHAnsi"/>
                <w:color w:val="000000"/>
              </w:rPr>
              <w:t xml:space="preserve">na rzecz Administratora </w:t>
            </w:r>
            <w:r w:rsidR="00434AEF" w:rsidRPr="00524897">
              <w:rPr>
                <w:rFonts w:cstheme="minorHAnsi"/>
                <w:color w:val="000000"/>
              </w:rPr>
              <w:t>usługi pocztowe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B32ACA" w:rsidRPr="00524897">
              <w:rPr>
                <w:rFonts w:cstheme="minorHAnsi"/>
                <w:color w:val="000000"/>
              </w:rPr>
              <w:t>i</w:t>
            </w:r>
            <w:r w:rsidRPr="00524897">
              <w:rPr>
                <w:rFonts w:cstheme="minorHAnsi"/>
                <w:color w:val="000000"/>
              </w:rPr>
              <w:t xml:space="preserve"> usług</w:t>
            </w:r>
            <w:r w:rsidR="00B32ACA" w:rsidRPr="00524897">
              <w:rPr>
                <w:rFonts w:cstheme="minorHAnsi"/>
                <w:color w:val="000000"/>
              </w:rPr>
              <w:t>i</w:t>
            </w:r>
            <w:r w:rsidRPr="00524897">
              <w:rPr>
                <w:rFonts w:cstheme="minorHAnsi"/>
                <w:color w:val="000000"/>
              </w:rPr>
              <w:t xml:space="preserve"> IT.</w:t>
            </w:r>
          </w:p>
          <w:p w14:paraId="7B8A008C" w14:textId="499E3916" w:rsidR="00524897" w:rsidRPr="00524897" w:rsidRDefault="00524897" w:rsidP="00524897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333333"/>
                <w:shd w:val="clear" w:color="auto" w:fill="FFFFFF"/>
              </w:rPr>
              <w:t>J</w:t>
            </w:r>
            <w:r w:rsidRPr="00524897">
              <w:rPr>
                <w:rFonts w:cstheme="minorHAnsi"/>
                <w:color w:val="000000"/>
              </w:rPr>
              <w:t xml:space="preserve">eżeli </w:t>
            </w:r>
            <w:r w:rsidR="00FC7290">
              <w:rPr>
                <w:rFonts w:cstheme="minorHAnsi"/>
                <w:color w:val="000000"/>
              </w:rPr>
              <w:t xml:space="preserve">popierany przez </w:t>
            </w:r>
            <w:r w:rsidRPr="00524897">
              <w:rPr>
                <w:rFonts w:cstheme="minorHAnsi"/>
                <w:color w:val="000000"/>
              </w:rPr>
              <w:t>Pani</w:t>
            </w:r>
            <w:r w:rsidR="00FC7290">
              <w:rPr>
                <w:rFonts w:cstheme="minorHAnsi"/>
                <w:color w:val="000000"/>
              </w:rPr>
              <w:t>ą</w:t>
            </w:r>
            <w:r w:rsidRPr="00524897">
              <w:rPr>
                <w:rFonts w:cstheme="minorHAnsi"/>
                <w:color w:val="000000"/>
              </w:rPr>
              <w:t>/Pan</w:t>
            </w:r>
            <w:r w:rsidR="00FC7290">
              <w:rPr>
                <w:rFonts w:cstheme="minorHAnsi"/>
                <w:color w:val="000000"/>
              </w:rPr>
              <w:t>a</w:t>
            </w:r>
            <w:r w:rsidRPr="00524897">
              <w:rPr>
                <w:rFonts w:cstheme="minorHAnsi"/>
                <w:color w:val="000000"/>
              </w:rPr>
              <w:t xml:space="preserve"> </w:t>
            </w:r>
            <w:r w:rsidR="00FC7290">
              <w:rPr>
                <w:rFonts w:cstheme="minorHAnsi"/>
                <w:color w:val="000000"/>
              </w:rPr>
              <w:t xml:space="preserve">kandydat zostanie </w:t>
            </w:r>
            <w:r w:rsidRPr="00524897">
              <w:rPr>
                <w:rFonts w:cstheme="minorHAnsi"/>
                <w:color w:val="000000"/>
              </w:rPr>
              <w:t>wybran</w:t>
            </w:r>
            <w:r w:rsidR="00FC7290">
              <w:rPr>
                <w:rFonts w:cstheme="minorHAnsi"/>
                <w:color w:val="000000"/>
              </w:rPr>
              <w:t>y,</w:t>
            </w:r>
            <w:r w:rsidRPr="00524897">
              <w:rPr>
                <w:rFonts w:cstheme="minorHAnsi"/>
                <w:color w:val="000000"/>
              </w:rPr>
              <w:t xml:space="preserve"> odbiorcą Pani/Pana danych osobowych będzie sąd, </w:t>
            </w:r>
            <w:r w:rsidRPr="00524897">
              <w:rPr>
                <w:rFonts w:cstheme="minorHAnsi"/>
                <w:color w:val="333333"/>
              </w:rPr>
              <w:t>do orzekania w którym jest proponowan</w:t>
            </w:r>
            <w:r w:rsidR="00FC7290">
              <w:rPr>
                <w:rFonts w:cstheme="minorHAnsi"/>
                <w:color w:val="333333"/>
              </w:rPr>
              <w:t xml:space="preserve">y popierany przez </w:t>
            </w:r>
            <w:r w:rsidRPr="00524897">
              <w:rPr>
                <w:rFonts w:cstheme="minorHAnsi"/>
                <w:color w:val="333333"/>
              </w:rPr>
              <w:t>Pani</w:t>
            </w:r>
            <w:r w:rsidR="00FC7290">
              <w:rPr>
                <w:rFonts w:cstheme="minorHAnsi"/>
                <w:color w:val="333333"/>
              </w:rPr>
              <w:t>ą</w:t>
            </w:r>
            <w:r w:rsidRPr="00524897">
              <w:rPr>
                <w:rFonts w:cstheme="minorHAnsi"/>
                <w:color w:val="333333"/>
              </w:rPr>
              <w:t xml:space="preserve">/Pana kandydat.  </w:t>
            </w:r>
            <w:r w:rsidRPr="00524897">
              <w:rPr>
                <w:rFonts w:cstheme="minorHAnsi"/>
                <w:color w:val="000000"/>
              </w:rPr>
              <w:t xml:space="preserve">Dokumenty złożone w związku ze zgłoszeniem kandydatury mogą być odebrane przez </w:t>
            </w:r>
            <w:r w:rsidR="00FC7290">
              <w:rPr>
                <w:rFonts w:cstheme="minorHAnsi"/>
                <w:color w:val="000000"/>
              </w:rPr>
              <w:t xml:space="preserve">kandydata lub </w:t>
            </w:r>
            <w:r w:rsidRPr="00E167D8">
              <w:rPr>
                <w:rFonts w:cstheme="minorHAnsi"/>
                <w:color w:val="000000"/>
              </w:rPr>
              <w:t xml:space="preserve">podmiot zgłaszający </w:t>
            </w:r>
            <w:r w:rsidR="00FC7290">
              <w:rPr>
                <w:rFonts w:cstheme="minorHAnsi"/>
                <w:color w:val="000000"/>
              </w:rPr>
              <w:t xml:space="preserve">jego </w:t>
            </w:r>
            <w:r w:rsidRPr="00524897">
              <w:rPr>
                <w:rFonts w:cstheme="minorHAnsi"/>
                <w:color w:val="000000"/>
              </w:rPr>
              <w:t>kandydaturę.</w:t>
            </w:r>
          </w:p>
        </w:tc>
      </w:tr>
      <w:tr w:rsidR="00F14C01" w:rsidRPr="00524897" w14:paraId="123B5458" w14:textId="77777777" w:rsidTr="00BF3E3D">
        <w:trPr>
          <w:trHeight w:val="2915"/>
        </w:trPr>
        <w:tc>
          <w:tcPr>
            <w:tcW w:w="2074" w:type="dxa"/>
          </w:tcPr>
          <w:p w14:paraId="62626DCD" w14:textId="77777777" w:rsidR="00F14C01" w:rsidRPr="00524897" w:rsidRDefault="00F14C01" w:rsidP="00355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Okres przechowywania danych</w:t>
            </w:r>
          </w:p>
        </w:tc>
        <w:tc>
          <w:tcPr>
            <w:tcW w:w="7554" w:type="dxa"/>
          </w:tcPr>
          <w:p w14:paraId="687410A6" w14:textId="2F0152A6" w:rsidR="00F14C01" w:rsidRPr="00524897" w:rsidRDefault="00F14C01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>Dane osobowe będą przetwarzane</w:t>
            </w:r>
            <w:r w:rsidRPr="00524897">
              <w:rPr>
                <w:rFonts w:cstheme="minorHAnsi"/>
              </w:rPr>
              <w:t xml:space="preserve"> przez okres niezbędny do realizacji celów </w:t>
            </w:r>
            <w:r w:rsidR="00E167D8" w:rsidRPr="00524897">
              <w:rPr>
                <w:rFonts w:cstheme="minorHAnsi"/>
              </w:rPr>
              <w:t>związanych wyborem ławnika.</w:t>
            </w:r>
          </w:p>
          <w:p w14:paraId="45216769" w14:textId="63AEEE9A" w:rsidR="00B27043" w:rsidRPr="00524897" w:rsidRDefault="00B27043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524897">
              <w:rPr>
                <w:rFonts w:cstheme="minorHAnsi"/>
                <w:color w:val="333333"/>
                <w:shd w:val="clear" w:color="auto" w:fill="FFFFFF"/>
              </w:rPr>
              <w:t>J</w:t>
            </w:r>
            <w:r w:rsidRPr="00524897">
              <w:rPr>
                <w:rFonts w:cstheme="minorHAnsi"/>
                <w:color w:val="000000"/>
              </w:rPr>
              <w:t xml:space="preserve">eżeli </w:t>
            </w:r>
            <w:r w:rsidR="00FC7290">
              <w:rPr>
                <w:rFonts w:cstheme="minorHAnsi"/>
                <w:color w:val="000000"/>
              </w:rPr>
              <w:t xml:space="preserve">popierany przez </w:t>
            </w:r>
            <w:r w:rsidR="00FC7290" w:rsidRPr="00524897">
              <w:rPr>
                <w:rFonts w:cstheme="minorHAnsi"/>
                <w:color w:val="000000"/>
              </w:rPr>
              <w:t>Pani</w:t>
            </w:r>
            <w:r w:rsidR="00FC7290">
              <w:rPr>
                <w:rFonts w:cstheme="minorHAnsi"/>
                <w:color w:val="000000"/>
              </w:rPr>
              <w:t>ą</w:t>
            </w:r>
            <w:r w:rsidR="00FC7290" w:rsidRPr="00524897">
              <w:rPr>
                <w:rFonts w:cstheme="minorHAnsi"/>
                <w:color w:val="000000"/>
              </w:rPr>
              <w:t>/Pan</w:t>
            </w:r>
            <w:r w:rsidR="00FC7290">
              <w:rPr>
                <w:rFonts w:cstheme="minorHAnsi"/>
                <w:color w:val="000000"/>
              </w:rPr>
              <w:t>a</w:t>
            </w:r>
            <w:r w:rsidR="00FC7290" w:rsidRPr="00524897">
              <w:rPr>
                <w:rFonts w:cstheme="minorHAnsi"/>
                <w:color w:val="000000"/>
              </w:rPr>
              <w:t xml:space="preserve"> </w:t>
            </w:r>
            <w:r w:rsidR="00FC7290">
              <w:rPr>
                <w:rFonts w:cstheme="minorHAnsi"/>
                <w:color w:val="000000"/>
              </w:rPr>
              <w:t xml:space="preserve">kandydat </w:t>
            </w:r>
            <w:r w:rsidRPr="00524897">
              <w:rPr>
                <w:rFonts w:cstheme="minorHAnsi"/>
                <w:color w:val="000000"/>
              </w:rPr>
              <w:t>zostanie wybrany</w:t>
            </w:r>
            <w:r w:rsidR="00FC7290">
              <w:rPr>
                <w:rFonts w:cstheme="minorHAnsi"/>
                <w:color w:val="000000"/>
              </w:rPr>
              <w:t>,</w:t>
            </w:r>
            <w:r w:rsidRPr="00524897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r w:rsidRPr="00524897">
              <w:rPr>
                <w:rFonts w:cstheme="minorHAnsi"/>
                <w:color w:val="000000"/>
              </w:rPr>
              <w:t>dokumenty złożone w związku ze zgłoszeniem kandydatury</w:t>
            </w:r>
            <w:r w:rsidRPr="00524897">
              <w:rPr>
                <w:rFonts w:cstheme="minorHAnsi"/>
                <w:color w:val="333333"/>
                <w:shd w:val="clear" w:color="auto" w:fill="FFFFFF"/>
              </w:rPr>
              <w:t xml:space="preserve"> zostaną niezwłocznie przesłane sądowi </w:t>
            </w:r>
            <w:r w:rsidRPr="00524897">
              <w:rPr>
                <w:rFonts w:cstheme="minorHAnsi"/>
                <w:color w:val="333333"/>
              </w:rPr>
              <w:t>do orzekania w którym jest proponowan</w:t>
            </w:r>
            <w:r w:rsidR="00A43735">
              <w:rPr>
                <w:rFonts w:cstheme="minorHAnsi"/>
                <w:color w:val="333333"/>
              </w:rPr>
              <w:t>y popierany przez</w:t>
            </w:r>
            <w:r w:rsidRPr="00524897">
              <w:rPr>
                <w:rFonts w:cstheme="minorHAnsi"/>
                <w:color w:val="333333"/>
              </w:rPr>
              <w:t xml:space="preserve"> Pani</w:t>
            </w:r>
            <w:r w:rsidR="00A43735">
              <w:rPr>
                <w:rFonts w:cstheme="minorHAnsi"/>
                <w:color w:val="333333"/>
              </w:rPr>
              <w:t>ą</w:t>
            </w:r>
            <w:r w:rsidRPr="00524897">
              <w:rPr>
                <w:rFonts w:cstheme="minorHAnsi"/>
                <w:color w:val="333333"/>
              </w:rPr>
              <w:t>/Pana kandydat</w:t>
            </w:r>
            <w:r w:rsidR="00A43735">
              <w:rPr>
                <w:rFonts w:cstheme="minorHAnsi"/>
                <w:color w:val="333333"/>
              </w:rPr>
              <w:t>.</w:t>
            </w:r>
          </w:p>
          <w:p w14:paraId="7651352E" w14:textId="1555F1F6" w:rsidR="00524897" w:rsidRPr="00524897" w:rsidRDefault="00E167D8" w:rsidP="00E167D8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  <w:color w:val="000000"/>
              </w:rPr>
              <w:t xml:space="preserve">Jeżeli </w:t>
            </w:r>
            <w:r w:rsidR="00A43735">
              <w:rPr>
                <w:rFonts w:cstheme="minorHAnsi"/>
                <w:color w:val="000000"/>
              </w:rPr>
              <w:t xml:space="preserve">popierany przez </w:t>
            </w:r>
            <w:r w:rsidR="00A43735" w:rsidRPr="00524897">
              <w:rPr>
                <w:rFonts w:cstheme="minorHAnsi"/>
                <w:color w:val="000000"/>
              </w:rPr>
              <w:t>Pani</w:t>
            </w:r>
            <w:r w:rsidR="00A43735">
              <w:rPr>
                <w:rFonts w:cstheme="minorHAnsi"/>
                <w:color w:val="000000"/>
              </w:rPr>
              <w:t>ą</w:t>
            </w:r>
            <w:r w:rsidR="00A43735" w:rsidRPr="00524897">
              <w:rPr>
                <w:rFonts w:cstheme="minorHAnsi"/>
                <w:color w:val="000000"/>
              </w:rPr>
              <w:t>/Pan</w:t>
            </w:r>
            <w:r w:rsidR="00A43735">
              <w:rPr>
                <w:rFonts w:cstheme="minorHAnsi"/>
                <w:color w:val="000000"/>
              </w:rPr>
              <w:t>a</w:t>
            </w:r>
            <w:r w:rsidR="00A43735" w:rsidRPr="00524897">
              <w:rPr>
                <w:rFonts w:cstheme="minorHAnsi"/>
                <w:color w:val="000000"/>
              </w:rPr>
              <w:t xml:space="preserve"> </w:t>
            </w:r>
            <w:r w:rsidR="00A43735">
              <w:rPr>
                <w:rFonts w:cstheme="minorHAnsi"/>
                <w:color w:val="000000"/>
              </w:rPr>
              <w:t xml:space="preserve">kandydat </w:t>
            </w:r>
            <w:r w:rsidRPr="00524897">
              <w:rPr>
                <w:rFonts w:cstheme="minorHAnsi"/>
                <w:color w:val="000000"/>
              </w:rPr>
              <w:t>nie zostanie wybrany</w:t>
            </w:r>
            <w:r w:rsidR="00A43735">
              <w:rPr>
                <w:rFonts w:cstheme="minorHAnsi"/>
                <w:color w:val="000000"/>
              </w:rPr>
              <w:t>,</w:t>
            </w:r>
            <w:r w:rsidRPr="00E167D8">
              <w:rPr>
                <w:rFonts w:cstheme="minorHAnsi"/>
                <w:color w:val="000000"/>
              </w:rPr>
              <w:t xml:space="preserve"> </w:t>
            </w:r>
            <w:r w:rsidR="00B27043" w:rsidRPr="00524897">
              <w:rPr>
                <w:rFonts w:cstheme="minorHAnsi"/>
                <w:color w:val="000000"/>
              </w:rPr>
              <w:t xml:space="preserve">może </w:t>
            </w:r>
            <w:r w:rsidR="00A43735">
              <w:rPr>
                <w:rFonts w:cstheme="minorHAnsi"/>
                <w:color w:val="000000"/>
              </w:rPr>
              <w:t>on</w:t>
            </w:r>
            <w:r w:rsidR="00B27043" w:rsidRPr="00524897">
              <w:rPr>
                <w:rFonts w:cstheme="minorHAnsi"/>
                <w:color w:val="000000"/>
              </w:rPr>
              <w:t xml:space="preserve"> odebrać dokumenty złożone w związku ze zgłoszeniem kandydatury</w:t>
            </w:r>
            <w:r w:rsidR="00524897" w:rsidRPr="00524897">
              <w:rPr>
                <w:rFonts w:cstheme="minorHAnsi"/>
                <w:color w:val="000000"/>
              </w:rPr>
              <w:t xml:space="preserve"> </w:t>
            </w:r>
            <w:r w:rsidR="00524897" w:rsidRPr="00E167D8">
              <w:rPr>
                <w:rFonts w:cstheme="minorHAnsi"/>
                <w:color w:val="000000"/>
              </w:rPr>
              <w:t>w terminie 60 dni od dnia przeprowadzenia wyborów</w:t>
            </w:r>
            <w:r w:rsidR="00B27043" w:rsidRPr="00524897">
              <w:rPr>
                <w:rFonts w:cstheme="minorHAnsi"/>
                <w:color w:val="000000"/>
              </w:rPr>
              <w:t>.</w:t>
            </w:r>
            <w:bookmarkStart w:id="0" w:name="mip17016688"/>
            <w:bookmarkEnd w:id="0"/>
            <w:r w:rsidR="00B27043" w:rsidRPr="00524897">
              <w:rPr>
                <w:rFonts w:cstheme="minorHAnsi"/>
                <w:color w:val="000000"/>
              </w:rPr>
              <w:t xml:space="preserve"> </w:t>
            </w:r>
            <w:r w:rsidR="00524897" w:rsidRPr="00524897">
              <w:rPr>
                <w:rFonts w:cstheme="minorHAnsi"/>
                <w:color w:val="000000"/>
              </w:rPr>
              <w:t xml:space="preserve">Dokumenty te może odebrać także </w:t>
            </w:r>
            <w:r w:rsidR="00524897" w:rsidRPr="00E167D8">
              <w:rPr>
                <w:rFonts w:cstheme="minorHAnsi"/>
                <w:color w:val="000000"/>
              </w:rPr>
              <w:t>podmiot</w:t>
            </w:r>
            <w:r w:rsidR="00A43735">
              <w:rPr>
                <w:rFonts w:cstheme="minorHAnsi"/>
                <w:color w:val="000000"/>
              </w:rPr>
              <w:t xml:space="preserve"> </w:t>
            </w:r>
            <w:r w:rsidR="00524897" w:rsidRPr="00E167D8">
              <w:rPr>
                <w:rFonts w:cstheme="minorHAnsi"/>
                <w:color w:val="000000"/>
              </w:rPr>
              <w:t>zgłaszając</w:t>
            </w:r>
            <w:r w:rsidR="00A43735">
              <w:rPr>
                <w:rFonts w:cstheme="minorHAnsi"/>
                <w:color w:val="000000"/>
              </w:rPr>
              <w:t>y</w:t>
            </w:r>
            <w:r w:rsidR="00524897" w:rsidRPr="00E167D8">
              <w:rPr>
                <w:rFonts w:cstheme="minorHAnsi"/>
                <w:color w:val="000000"/>
              </w:rPr>
              <w:t xml:space="preserve"> </w:t>
            </w:r>
            <w:r w:rsidR="00524897" w:rsidRPr="00524897">
              <w:rPr>
                <w:rFonts w:cstheme="minorHAnsi"/>
                <w:color w:val="000000"/>
              </w:rPr>
              <w:t>kandydaturę.</w:t>
            </w:r>
          </w:p>
          <w:p w14:paraId="2F6D6152" w14:textId="768C4414" w:rsidR="00E167D8" w:rsidRPr="00524897" w:rsidRDefault="00E167D8" w:rsidP="00355F66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167D8">
              <w:rPr>
                <w:rFonts w:cstheme="minorHAnsi"/>
                <w:color w:val="000000"/>
              </w:rPr>
              <w:t>W przypadku nieodebrania</w:t>
            </w:r>
            <w:r w:rsidR="00B27043" w:rsidRPr="00524897">
              <w:rPr>
                <w:rFonts w:cstheme="minorHAnsi"/>
                <w:color w:val="000000"/>
              </w:rPr>
              <w:t xml:space="preserve"> </w:t>
            </w:r>
            <w:r w:rsidRPr="00E167D8">
              <w:rPr>
                <w:rFonts w:cstheme="minorHAnsi"/>
                <w:color w:val="000000"/>
              </w:rPr>
              <w:t>dokumentów, podlegają one zniszczeniu w terminie 30 dni po upływie terminu</w:t>
            </w:r>
            <w:r w:rsidR="00B27043" w:rsidRPr="00524897">
              <w:rPr>
                <w:rFonts w:cstheme="minorHAnsi"/>
                <w:color w:val="000000"/>
              </w:rPr>
              <w:t xml:space="preserve"> do ich odebrania.</w:t>
            </w:r>
          </w:p>
        </w:tc>
      </w:tr>
      <w:tr w:rsidR="00F14C01" w:rsidRPr="00524897" w14:paraId="7A602AD5" w14:textId="77777777" w:rsidTr="00643C82">
        <w:trPr>
          <w:trHeight w:val="1965"/>
        </w:trPr>
        <w:tc>
          <w:tcPr>
            <w:tcW w:w="2074" w:type="dxa"/>
          </w:tcPr>
          <w:p w14:paraId="091F6760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Pani/ Pana prawa</w:t>
            </w:r>
          </w:p>
        </w:tc>
        <w:tc>
          <w:tcPr>
            <w:tcW w:w="7554" w:type="dxa"/>
          </w:tcPr>
          <w:p w14:paraId="14CD7238" w14:textId="77777777" w:rsidR="00F14C01" w:rsidRPr="00524897" w:rsidRDefault="00F14C01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524897">
              <w:rPr>
                <w:rFonts w:cstheme="minorHAnsi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14:paraId="28A3857E" w14:textId="093711D8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dostępu do danych osobowych, w tym prawo uzyskania kopii tych danych;</w:t>
            </w:r>
          </w:p>
          <w:p w14:paraId="244500A0" w14:textId="20B43F79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sprostowania (poprawiania) danych osobowych;</w:t>
            </w:r>
          </w:p>
          <w:p w14:paraId="0635C967" w14:textId="4A4D881E" w:rsidR="00F14C01" w:rsidRPr="00524897" w:rsidRDefault="00F14C01" w:rsidP="009602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usunięcia danych osobowych;</w:t>
            </w:r>
          </w:p>
          <w:p w14:paraId="2F16023A" w14:textId="159A43B5" w:rsidR="00F14C01" w:rsidRPr="00524897" w:rsidRDefault="00F14C01" w:rsidP="00643C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1" w:hanging="253"/>
              <w:jc w:val="both"/>
              <w:rPr>
                <w:rFonts w:asciiTheme="minorHAnsi" w:eastAsia="Times New Roman" w:hAnsiTheme="minorHAnsi" w:cstheme="minorHAnsi"/>
              </w:rPr>
            </w:pPr>
            <w:r w:rsidRPr="00524897">
              <w:rPr>
                <w:rFonts w:asciiTheme="minorHAnsi" w:eastAsia="Times New Roman" w:hAnsiTheme="minorHAnsi" w:cstheme="minorHAnsi"/>
              </w:rPr>
              <w:t>prawo żądania ograniczenia przetwarzania danych osobowych</w:t>
            </w:r>
            <w:r w:rsidR="00B27043" w:rsidRPr="00524897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F14C01" w:rsidRPr="00524897" w14:paraId="2C385555" w14:textId="77777777" w:rsidTr="00355F66">
        <w:trPr>
          <w:trHeight w:val="1174"/>
        </w:trPr>
        <w:tc>
          <w:tcPr>
            <w:tcW w:w="2074" w:type="dxa"/>
          </w:tcPr>
          <w:p w14:paraId="56581D52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Prawo wniesienia skargi do organu nadzorczego</w:t>
            </w:r>
          </w:p>
        </w:tc>
        <w:tc>
          <w:tcPr>
            <w:tcW w:w="7554" w:type="dxa"/>
          </w:tcPr>
          <w:p w14:paraId="0D69BB05" w14:textId="5600D450" w:rsidR="00F14C01" w:rsidRPr="00524897" w:rsidRDefault="00F14C01" w:rsidP="0096024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524897">
              <w:rPr>
                <w:rFonts w:cstheme="minorHAnsi"/>
              </w:rPr>
              <w:t xml:space="preserve">W przypadku powzięcia informacji o niezgodnym z prawem przetwarzaniu danych osobowych, przysługuje Pani/Panu prawo wniesienia skargi do organu nadzorczego właściwego w sprawach ochrony danych osobowych (Prezesa Urzędu Ochrony Danych Osobowych). </w:t>
            </w:r>
          </w:p>
        </w:tc>
      </w:tr>
      <w:tr w:rsidR="00F14C01" w:rsidRPr="00524897" w14:paraId="0D508BFD" w14:textId="77777777" w:rsidTr="00BF3E3D">
        <w:trPr>
          <w:trHeight w:val="905"/>
        </w:trPr>
        <w:tc>
          <w:tcPr>
            <w:tcW w:w="2074" w:type="dxa"/>
            <w:tcMar>
              <w:left w:w="57" w:type="dxa"/>
              <w:right w:w="57" w:type="dxa"/>
            </w:tcMar>
          </w:tcPr>
          <w:p w14:paraId="082E5F4C" w14:textId="77777777" w:rsidR="00F14C01" w:rsidRPr="00524897" w:rsidRDefault="00F14C01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24897">
              <w:rPr>
                <w:rFonts w:cstheme="minorHAnsi"/>
                <w:b/>
                <w:color w:val="000000"/>
              </w:rPr>
              <w:t>Informacja o wymogach ustawowych podania danych</w:t>
            </w:r>
          </w:p>
        </w:tc>
        <w:tc>
          <w:tcPr>
            <w:tcW w:w="7554" w:type="dxa"/>
            <w:tcMar>
              <w:left w:w="57" w:type="dxa"/>
              <w:right w:w="57" w:type="dxa"/>
            </w:tcMar>
          </w:tcPr>
          <w:p w14:paraId="0FA69FCA" w14:textId="77777777" w:rsidR="00B27043" w:rsidRPr="00524897" w:rsidRDefault="00F14C01" w:rsidP="00960244">
            <w:pPr>
              <w:spacing w:after="0" w:line="240" w:lineRule="auto"/>
              <w:jc w:val="both"/>
              <w:rPr>
                <w:rFonts w:cstheme="minorHAnsi"/>
              </w:rPr>
            </w:pPr>
            <w:r w:rsidRPr="00524897">
              <w:rPr>
                <w:rFonts w:cstheme="minorHAnsi"/>
              </w:rPr>
              <w:t xml:space="preserve">Podanie danych osobowych </w:t>
            </w:r>
            <w:r w:rsidR="00B27043" w:rsidRPr="00524897">
              <w:rPr>
                <w:rFonts w:cstheme="minorHAnsi"/>
              </w:rPr>
              <w:t xml:space="preserve">nie </w:t>
            </w:r>
            <w:r w:rsidRPr="00524897">
              <w:rPr>
                <w:rFonts w:cstheme="minorHAnsi"/>
              </w:rPr>
              <w:t>jest wymogiem ustawowym</w:t>
            </w:r>
            <w:r w:rsidR="00B27043" w:rsidRPr="00524897">
              <w:rPr>
                <w:rFonts w:cstheme="minorHAnsi"/>
              </w:rPr>
              <w:t xml:space="preserve">, ale jest warunkiem </w:t>
            </w:r>
          </w:p>
          <w:p w14:paraId="760A89AC" w14:textId="39533ED5" w:rsidR="00F14C01" w:rsidRPr="00524897" w:rsidRDefault="00A43735" w:rsidP="0096024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poparcia </w:t>
            </w:r>
            <w:r w:rsidR="00B27043" w:rsidRPr="00524897">
              <w:rPr>
                <w:rFonts w:cstheme="minorHAnsi"/>
                <w:color w:val="333333"/>
                <w:shd w:val="clear" w:color="auto" w:fill="FFFFFF"/>
              </w:rPr>
              <w:t xml:space="preserve">kandydata na ławnika. Niepodanie danych </w:t>
            </w:r>
            <w:r>
              <w:rPr>
                <w:rFonts w:cstheme="minorHAnsi"/>
                <w:color w:val="333333"/>
                <w:shd w:val="clear" w:color="auto" w:fill="FFFFFF"/>
              </w:rPr>
              <w:t>może</w:t>
            </w:r>
            <w:r w:rsidR="00B27043" w:rsidRPr="00524897">
              <w:rPr>
                <w:rFonts w:cstheme="minorHAnsi"/>
                <w:color w:val="333333"/>
                <w:shd w:val="clear" w:color="auto" w:fill="FFFFFF"/>
              </w:rPr>
              <w:t xml:space="preserve"> skutkowa</w:t>
            </w:r>
            <w:r>
              <w:rPr>
                <w:rFonts w:cstheme="minorHAnsi"/>
                <w:color w:val="333333"/>
                <w:shd w:val="clear" w:color="auto" w:fill="FFFFFF"/>
              </w:rPr>
              <w:t>ć</w:t>
            </w:r>
            <w:r w:rsidR="00B27043" w:rsidRPr="00524897">
              <w:rPr>
                <w:rFonts w:cstheme="minorHAnsi"/>
                <w:color w:val="333333"/>
                <w:shd w:val="clear" w:color="auto" w:fill="FFFFFF"/>
              </w:rPr>
              <w:t xml:space="preserve">  pozostawieniem zgłoszenia bez dalszego biegu. </w:t>
            </w:r>
            <w:r w:rsidR="00F14C01" w:rsidRPr="00524897">
              <w:rPr>
                <w:rFonts w:cstheme="minorHAnsi"/>
              </w:rPr>
              <w:t xml:space="preserve"> </w:t>
            </w:r>
          </w:p>
        </w:tc>
      </w:tr>
      <w:tr w:rsidR="00C853C2" w:rsidRPr="00524897" w14:paraId="0B6CCADA" w14:textId="77777777" w:rsidTr="00C853C2">
        <w:trPr>
          <w:trHeight w:val="889"/>
        </w:trPr>
        <w:tc>
          <w:tcPr>
            <w:tcW w:w="2074" w:type="dxa"/>
            <w:tcMar>
              <w:left w:w="57" w:type="dxa"/>
              <w:right w:w="57" w:type="dxa"/>
            </w:tcMar>
          </w:tcPr>
          <w:p w14:paraId="6A4441EF" w14:textId="7D3FD0A0" w:rsidR="00960244" w:rsidRPr="00524897" w:rsidRDefault="00960244" w:rsidP="00960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524897">
              <w:rPr>
                <w:rFonts w:cstheme="minorHAnsi"/>
                <w:b/>
                <w:color w:val="000000" w:themeColor="text1"/>
              </w:rPr>
              <w:t>Informacja o przekazywaniu danych i ich wykorzystaniu do zautomatyzowanego podejmowania decyzji</w:t>
            </w:r>
          </w:p>
        </w:tc>
        <w:tc>
          <w:tcPr>
            <w:tcW w:w="7554" w:type="dxa"/>
            <w:tcMar>
              <w:left w:w="57" w:type="dxa"/>
              <w:right w:w="57" w:type="dxa"/>
            </w:tcMar>
          </w:tcPr>
          <w:p w14:paraId="57A260EA" w14:textId="51950D5D" w:rsidR="00960244" w:rsidRPr="00524897" w:rsidRDefault="00960244" w:rsidP="00960244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524897">
              <w:rPr>
                <w:rFonts w:cstheme="minorHAnsi"/>
                <w:color w:val="000000" w:themeColor="text1"/>
              </w:rPr>
              <w:t>Pani/Pana dane osobowe nie będą przekazywane do państw trzecich ani do organizacji międzynarodowych, nie będą też wykorzystywane do zautomatyzowanego podejmowania decyzji i profilowania.</w:t>
            </w:r>
          </w:p>
        </w:tc>
      </w:tr>
    </w:tbl>
    <w:p w14:paraId="6617302A" w14:textId="77777777" w:rsidR="00F14C01" w:rsidRPr="00524897" w:rsidRDefault="00F14C01" w:rsidP="00BF3E3D">
      <w:pPr>
        <w:rPr>
          <w:rFonts w:cstheme="minorHAnsi"/>
        </w:rPr>
      </w:pPr>
    </w:p>
    <w:sectPr w:rsidR="00F14C01" w:rsidRPr="00524897" w:rsidSect="00BF3E3D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1280" w14:textId="77777777" w:rsidR="00CA54D4" w:rsidRDefault="00CA54D4" w:rsidP="00D15385">
      <w:pPr>
        <w:spacing w:after="0" w:line="240" w:lineRule="auto"/>
      </w:pPr>
      <w:r>
        <w:separator/>
      </w:r>
    </w:p>
  </w:endnote>
  <w:endnote w:type="continuationSeparator" w:id="0">
    <w:p w14:paraId="53D3D173" w14:textId="77777777" w:rsidR="00CA54D4" w:rsidRDefault="00CA54D4" w:rsidP="00D1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7768" w14:textId="77777777" w:rsidR="00CA54D4" w:rsidRDefault="00CA54D4" w:rsidP="00D15385">
      <w:pPr>
        <w:spacing w:after="0" w:line="240" w:lineRule="auto"/>
      </w:pPr>
      <w:r>
        <w:separator/>
      </w:r>
    </w:p>
  </w:footnote>
  <w:footnote w:type="continuationSeparator" w:id="0">
    <w:p w14:paraId="7D53F44E" w14:textId="77777777" w:rsidR="00CA54D4" w:rsidRDefault="00CA54D4" w:rsidP="00D1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2049" w14:textId="019D853E" w:rsidR="00D15385" w:rsidRDefault="00D15385" w:rsidP="00D153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1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85"/>
    <w:rsid w:val="00022E7C"/>
    <w:rsid w:val="00075034"/>
    <w:rsid w:val="000872E6"/>
    <w:rsid w:val="00145B6A"/>
    <w:rsid w:val="001B0253"/>
    <w:rsid w:val="00223E09"/>
    <w:rsid w:val="00355F66"/>
    <w:rsid w:val="003D0194"/>
    <w:rsid w:val="00434AEF"/>
    <w:rsid w:val="004726B7"/>
    <w:rsid w:val="00513EFD"/>
    <w:rsid w:val="00524897"/>
    <w:rsid w:val="00556501"/>
    <w:rsid w:val="00590FA1"/>
    <w:rsid w:val="005C03F8"/>
    <w:rsid w:val="00643C82"/>
    <w:rsid w:val="00695D61"/>
    <w:rsid w:val="0075782B"/>
    <w:rsid w:val="007C4FC1"/>
    <w:rsid w:val="007F76C7"/>
    <w:rsid w:val="008724DF"/>
    <w:rsid w:val="008A511D"/>
    <w:rsid w:val="0092326C"/>
    <w:rsid w:val="00960244"/>
    <w:rsid w:val="009D198E"/>
    <w:rsid w:val="009D53E4"/>
    <w:rsid w:val="00A12125"/>
    <w:rsid w:val="00A43735"/>
    <w:rsid w:val="00AE084F"/>
    <w:rsid w:val="00B27043"/>
    <w:rsid w:val="00B32ACA"/>
    <w:rsid w:val="00BB78BD"/>
    <w:rsid w:val="00BF2781"/>
    <w:rsid w:val="00BF3E3D"/>
    <w:rsid w:val="00C40D11"/>
    <w:rsid w:val="00C853C2"/>
    <w:rsid w:val="00CA54D4"/>
    <w:rsid w:val="00D067EA"/>
    <w:rsid w:val="00D15385"/>
    <w:rsid w:val="00D17E25"/>
    <w:rsid w:val="00D54821"/>
    <w:rsid w:val="00D55343"/>
    <w:rsid w:val="00E167D8"/>
    <w:rsid w:val="00E27E04"/>
    <w:rsid w:val="00E60C44"/>
    <w:rsid w:val="00F055C6"/>
    <w:rsid w:val="00F14C01"/>
    <w:rsid w:val="00FC7290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B444"/>
  <w15:chartTrackingRefBased/>
  <w15:docId w15:val="{9343FC6D-DBF0-4B4C-B759-2D0DFDEE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385"/>
  </w:style>
  <w:style w:type="paragraph" w:styleId="Stopka">
    <w:name w:val="footer"/>
    <w:basedOn w:val="Normalny"/>
    <w:link w:val="StopkaZnak"/>
    <w:uiPriority w:val="99"/>
    <w:unhideWhenUsed/>
    <w:rsid w:val="00D1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385"/>
  </w:style>
  <w:style w:type="paragraph" w:styleId="Akapitzlist">
    <w:name w:val="List Paragraph"/>
    <w:basedOn w:val="Normalny"/>
    <w:uiPriority w:val="34"/>
    <w:qFormat/>
    <w:rsid w:val="00F14C01"/>
    <w:pPr>
      <w:spacing w:line="276" w:lineRule="auto"/>
      <w:ind w:left="720"/>
      <w:contextualSpacing/>
    </w:pPr>
    <w:rPr>
      <w:rFonts w:ascii="Cambria" w:eastAsia="Cambria" w:hAnsi="Cambria" w:cs="Cambria"/>
      <w:lang w:eastAsia="pl-PL"/>
    </w:rPr>
  </w:style>
  <w:style w:type="character" w:styleId="Hipercze">
    <w:name w:val="Hyperlink"/>
    <w:uiPriority w:val="99"/>
    <w:unhideWhenUsed/>
    <w:rsid w:val="00F14C01"/>
    <w:rPr>
      <w:color w:val="0563C1"/>
      <w:u w:val="single"/>
    </w:rPr>
  </w:style>
  <w:style w:type="paragraph" w:styleId="Poprawka">
    <w:name w:val="Revision"/>
    <w:hidden/>
    <w:uiPriority w:val="99"/>
    <w:semiHidden/>
    <w:rsid w:val="00BF27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6024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3"/>
      <w:szCs w:val="23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0244"/>
    <w:rPr>
      <w:rFonts w:ascii="Times New Roman" w:eastAsia="Times New Roman" w:hAnsi="Times New Roman" w:cs="Times New Roman"/>
      <w:sz w:val="23"/>
      <w:szCs w:val="23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3C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9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1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9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Piekut</dc:creator>
  <cp:keywords/>
  <dc:description/>
  <cp:lastModifiedBy>Nina Kowalik</cp:lastModifiedBy>
  <cp:revision>14</cp:revision>
  <cp:lastPrinted>2019-05-24T11:50:00Z</cp:lastPrinted>
  <dcterms:created xsi:type="dcterms:W3CDTF">2022-02-24T08:36:00Z</dcterms:created>
  <dcterms:modified xsi:type="dcterms:W3CDTF">2023-05-17T13:34:00Z</dcterms:modified>
</cp:coreProperties>
</file>