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3C95" w14:textId="77777777" w:rsidR="00604881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5153019C" w14:textId="77777777" w:rsidR="00604881" w:rsidRDefault="00000000">
      <w:pPr>
        <w:spacing w:after="0"/>
      </w:pPr>
      <w:r>
        <w:rPr>
          <w:rFonts w:ascii="Arial" w:hAnsi="Arial"/>
        </w:rPr>
        <w:t>Radni</w:t>
      </w:r>
    </w:p>
    <w:p w14:paraId="7871A3A5" w14:textId="77777777" w:rsidR="00604881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3A9FF950" w14:textId="77777777" w:rsidR="00604881" w:rsidRDefault="00000000">
      <w:r>
        <w:rPr>
          <w:rFonts w:ascii="Arial" w:hAnsi="Arial"/>
        </w:rPr>
        <w:t>XVI Sesja Rady Gminy Czosnów w dniu 2025-04-15</w:t>
      </w:r>
    </w:p>
    <w:p w14:paraId="262C3C05" w14:textId="77777777" w:rsidR="00604881" w:rsidRDefault="00000000">
      <w:r>
        <w:rPr>
          <w:rFonts w:ascii="Arial" w:hAnsi="Arial"/>
          <w:b/>
          <w:sz w:val="28"/>
        </w:rPr>
        <w:t>Przeprowadzone głosowania</w:t>
      </w:r>
    </w:p>
    <w:p w14:paraId="0A074A03" w14:textId="77777777" w:rsidR="00604881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Podjęcie uchwały Nr XVI/85/2025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15, 09:39</w:t>
      </w:r>
    </w:p>
    <w:p w14:paraId="54AEFF6C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5889C420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3835DD10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056E75B3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79A6010E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70837CA8" w14:textId="77777777" w:rsidR="00604881" w:rsidRDefault="00000000">
      <w:r>
        <w:rPr>
          <w:rFonts w:ascii="Arial" w:hAnsi="Arial"/>
        </w:rPr>
        <w:t>PRZECIW (0)</w:t>
      </w:r>
    </w:p>
    <w:p w14:paraId="7F521B8F" w14:textId="77777777" w:rsidR="00604881" w:rsidRDefault="00000000">
      <w:r>
        <w:rPr>
          <w:rFonts w:ascii="Arial" w:hAnsi="Arial"/>
        </w:rPr>
        <w:t>WSTRZYMUJĘ SIĘ (0)</w:t>
      </w:r>
    </w:p>
    <w:p w14:paraId="0BF837C3" w14:textId="77777777" w:rsidR="00604881" w:rsidRDefault="00000000">
      <w:r>
        <w:rPr>
          <w:rFonts w:ascii="Arial" w:hAnsi="Arial"/>
        </w:rPr>
        <w:t>BRAK GŁOSU (0)</w:t>
      </w:r>
    </w:p>
    <w:p w14:paraId="4C7FDC3A" w14:textId="77777777" w:rsidR="00604881" w:rsidRDefault="00000000">
      <w:r>
        <w:rPr>
          <w:rFonts w:ascii="Arial" w:hAnsi="Arial"/>
        </w:rPr>
        <w:t>NIEOBECNI (0)</w:t>
      </w:r>
    </w:p>
    <w:p w14:paraId="6030733C" w14:textId="77777777" w:rsidR="00604881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XVI/86/2025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15, 09:40</w:t>
      </w:r>
    </w:p>
    <w:p w14:paraId="3DC1C0A7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4D08AA2C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60753C37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0C93E8D8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2158584C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55402D6E" w14:textId="77777777" w:rsidR="00604881" w:rsidRDefault="00000000">
      <w:r>
        <w:rPr>
          <w:rFonts w:ascii="Arial" w:hAnsi="Arial"/>
        </w:rPr>
        <w:t>PRZECIW (0)</w:t>
      </w:r>
    </w:p>
    <w:p w14:paraId="1A1BBC4A" w14:textId="77777777" w:rsidR="00604881" w:rsidRDefault="00000000">
      <w:r>
        <w:rPr>
          <w:rFonts w:ascii="Arial" w:hAnsi="Arial"/>
        </w:rPr>
        <w:t>WSTRZYMUJĘ SIĘ (0)</w:t>
      </w:r>
    </w:p>
    <w:p w14:paraId="351328DE" w14:textId="77777777" w:rsidR="00604881" w:rsidRDefault="00000000">
      <w:r>
        <w:rPr>
          <w:rFonts w:ascii="Arial" w:hAnsi="Arial"/>
        </w:rPr>
        <w:t>BRAK GŁOSU (0)</w:t>
      </w:r>
    </w:p>
    <w:p w14:paraId="3B139927" w14:textId="77777777" w:rsidR="00604881" w:rsidRDefault="00000000">
      <w:r>
        <w:rPr>
          <w:rFonts w:ascii="Arial" w:hAnsi="Arial"/>
        </w:rPr>
        <w:t>NIEOBECNI (0)</w:t>
      </w:r>
    </w:p>
    <w:p w14:paraId="79E73219" w14:textId="77777777" w:rsidR="00604881" w:rsidRDefault="00000000">
      <w:r>
        <w:rPr>
          <w:rFonts w:ascii="Arial" w:hAnsi="Arial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</w:rPr>
        <w:t>Podjęcie uchwały Nr XVI/87/2025 w sprawie określenia wysokości opłat za korzystanie z wychowania przedszkolnego w publicznych przedszkolach prowadzonych przez Gminę Czosnów oraz zwolnień od tej opłaty.</w:t>
      </w:r>
      <w:r>
        <w:t xml:space="preserve"> </w:t>
      </w:r>
      <w:r>
        <w:rPr>
          <w:rFonts w:ascii="Arial" w:hAnsi="Arial"/>
        </w:rPr>
        <w:t>- czas głosowania: 15, 09:42</w:t>
      </w:r>
    </w:p>
    <w:p w14:paraId="3579ED7B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21986007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6DA8A5F0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79F2C745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71D38F3C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5C2AE3A9" w14:textId="77777777" w:rsidR="00604881" w:rsidRDefault="00000000">
      <w:r>
        <w:rPr>
          <w:rFonts w:ascii="Arial" w:hAnsi="Arial"/>
        </w:rPr>
        <w:t>PRZECIW (0)</w:t>
      </w:r>
    </w:p>
    <w:p w14:paraId="746CB5C4" w14:textId="77777777" w:rsidR="00604881" w:rsidRDefault="00000000">
      <w:r>
        <w:rPr>
          <w:rFonts w:ascii="Arial" w:hAnsi="Arial"/>
        </w:rPr>
        <w:t>WSTRZYMUJĘ SIĘ (0)</w:t>
      </w:r>
    </w:p>
    <w:p w14:paraId="09860536" w14:textId="77777777" w:rsidR="00604881" w:rsidRDefault="00000000">
      <w:r>
        <w:rPr>
          <w:rFonts w:ascii="Arial" w:hAnsi="Arial"/>
        </w:rPr>
        <w:t>BRAK GŁOSU (0)</w:t>
      </w:r>
    </w:p>
    <w:p w14:paraId="75829665" w14:textId="77777777" w:rsidR="00604881" w:rsidRDefault="00000000">
      <w:r>
        <w:rPr>
          <w:rFonts w:ascii="Arial" w:hAnsi="Arial"/>
        </w:rPr>
        <w:t>NIEOBECNI (0)</w:t>
      </w:r>
    </w:p>
    <w:p w14:paraId="2DD0A039" w14:textId="77777777" w:rsidR="00604881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XVI/88/2025 w sprawie określenia regulaminu otwartego konkursu ofert na zapewnienie możliwości korzystania z wychowania przedszkolnego oraz kryteriów wyboru ofert.</w:t>
      </w:r>
      <w:r>
        <w:t xml:space="preserve"> </w:t>
      </w:r>
      <w:r>
        <w:rPr>
          <w:rFonts w:ascii="Arial" w:hAnsi="Arial"/>
        </w:rPr>
        <w:t>- czas głosowania: 15, 09:44</w:t>
      </w:r>
    </w:p>
    <w:p w14:paraId="379F642E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78D2F866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50904A07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4A74DAD0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7FFB4975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663DFCEC" w14:textId="77777777" w:rsidR="00604881" w:rsidRDefault="00000000">
      <w:r>
        <w:rPr>
          <w:rFonts w:ascii="Arial" w:hAnsi="Arial"/>
        </w:rPr>
        <w:t>PRZECIW (0)</w:t>
      </w:r>
    </w:p>
    <w:p w14:paraId="731CC778" w14:textId="77777777" w:rsidR="00604881" w:rsidRDefault="00000000">
      <w:r>
        <w:rPr>
          <w:rFonts w:ascii="Arial" w:hAnsi="Arial"/>
        </w:rPr>
        <w:t>WSTRZYMUJĘ SIĘ (0)</w:t>
      </w:r>
    </w:p>
    <w:p w14:paraId="321D295A" w14:textId="77777777" w:rsidR="00604881" w:rsidRDefault="00000000">
      <w:r>
        <w:rPr>
          <w:rFonts w:ascii="Arial" w:hAnsi="Arial"/>
        </w:rPr>
        <w:t>BRAK GŁOSU (0)</w:t>
      </w:r>
    </w:p>
    <w:p w14:paraId="23C824C2" w14:textId="77777777" w:rsidR="00604881" w:rsidRDefault="00000000">
      <w:r>
        <w:rPr>
          <w:rFonts w:ascii="Arial" w:hAnsi="Arial"/>
        </w:rPr>
        <w:t>NIEOBECNI (0)</w:t>
      </w:r>
    </w:p>
    <w:p w14:paraId="5036EFC1" w14:textId="77777777" w:rsidR="00604881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Podjęcie uchwały Nr XVI/89/2025 w sprawie zmiany Statutu Młodzieżowej Rady Gminy Czosnów, stanowiącego załącznik do Uchwały Nr XXXIV/289/2021 Rady Gminy Czosnów z dnia 26 maja 2021 r. w sprawie powołania Młodzieżowej Rady Gminy Czosnów</w:t>
      </w:r>
      <w:r>
        <w:t xml:space="preserve"> </w:t>
      </w:r>
      <w:r>
        <w:rPr>
          <w:rFonts w:ascii="Arial" w:hAnsi="Arial"/>
        </w:rPr>
        <w:t>- czas głosowania: 15, 09:47</w:t>
      </w:r>
    </w:p>
    <w:p w14:paraId="6698B1AD" w14:textId="77777777" w:rsidR="00604881" w:rsidRDefault="00000000">
      <w:pPr>
        <w:spacing w:after="0"/>
      </w:pPr>
      <w:r>
        <w:rPr>
          <w:rFonts w:ascii="Arial" w:hAnsi="Arial"/>
          <w:u w:val="single"/>
        </w:rPr>
        <w:lastRenderedPageBreak/>
        <w:t>Głosowano w sprawie:</w:t>
      </w:r>
    </w:p>
    <w:p w14:paraId="0AE52FA3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15614860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50223B47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4C48F9AB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269EFE06" w14:textId="77777777" w:rsidR="00604881" w:rsidRDefault="00000000">
      <w:r>
        <w:rPr>
          <w:rFonts w:ascii="Arial" w:hAnsi="Arial"/>
        </w:rPr>
        <w:t>PRZECIW (0)</w:t>
      </w:r>
    </w:p>
    <w:p w14:paraId="3C83EB0C" w14:textId="77777777" w:rsidR="00604881" w:rsidRDefault="00000000">
      <w:r>
        <w:rPr>
          <w:rFonts w:ascii="Arial" w:hAnsi="Arial"/>
        </w:rPr>
        <w:t>WSTRZYMUJĘ SIĘ (0)</w:t>
      </w:r>
    </w:p>
    <w:p w14:paraId="2BDCEE0C" w14:textId="77777777" w:rsidR="00604881" w:rsidRDefault="00000000">
      <w:r>
        <w:rPr>
          <w:rFonts w:ascii="Arial" w:hAnsi="Arial"/>
        </w:rPr>
        <w:t>BRAK GŁOSU (0)</w:t>
      </w:r>
    </w:p>
    <w:p w14:paraId="55A50F29" w14:textId="77777777" w:rsidR="00604881" w:rsidRDefault="00000000">
      <w:r>
        <w:rPr>
          <w:rFonts w:ascii="Arial" w:hAnsi="Arial"/>
        </w:rPr>
        <w:t>NIEOBECNI (0)</w:t>
      </w:r>
    </w:p>
    <w:p w14:paraId="384378B4" w14:textId="77777777" w:rsidR="00604881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Podjęcie uchwały Nr XVI/90/2025 w sprawie nadania nazwy ulicy drodze wewnętrznej we wsi Łomna Las.</w:t>
      </w:r>
      <w:r>
        <w:t xml:space="preserve"> </w:t>
      </w:r>
      <w:r>
        <w:rPr>
          <w:rFonts w:ascii="Arial" w:hAnsi="Arial"/>
        </w:rPr>
        <w:t>- czas głosowania: 15, 09:49</w:t>
      </w:r>
    </w:p>
    <w:p w14:paraId="0F7A5EF2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64991D50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61067721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50150A80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52409E5A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1407B1F9" w14:textId="77777777" w:rsidR="00604881" w:rsidRDefault="00000000">
      <w:r>
        <w:rPr>
          <w:rFonts w:ascii="Arial" w:hAnsi="Arial"/>
        </w:rPr>
        <w:t>PRZECIW (0)</w:t>
      </w:r>
    </w:p>
    <w:p w14:paraId="064357AE" w14:textId="77777777" w:rsidR="00604881" w:rsidRDefault="00000000">
      <w:r>
        <w:rPr>
          <w:rFonts w:ascii="Arial" w:hAnsi="Arial"/>
        </w:rPr>
        <w:t>WSTRZYMUJĘ SIĘ (0)</w:t>
      </w:r>
    </w:p>
    <w:p w14:paraId="608766DB" w14:textId="77777777" w:rsidR="00604881" w:rsidRDefault="00000000">
      <w:r>
        <w:rPr>
          <w:rFonts w:ascii="Arial" w:hAnsi="Arial"/>
        </w:rPr>
        <w:t>BRAK GŁOSU (0)</w:t>
      </w:r>
    </w:p>
    <w:p w14:paraId="4581C5B0" w14:textId="77777777" w:rsidR="00604881" w:rsidRDefault="00000000">
      <w:r>
        <w:rPr>
          <w:rFonts w:ascii="Arial" w:hAnsi="Arial"/>
        </w:rPr>
        <w:t>NIEOBECNI (0)</w:t>
      </w:r>
    </w:p>
    <w:p w14:paraId="1E89BA85" w14:textId="77777777" w:rsidR="00604881" w:rsidRDefault="00000000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Podjęcie uchwały Nr XVI/91/2025 w sprawie nadania nazwy ulicy drodze wewnętrznej we wsi Kazuń Nowy.</w:t>
      </w:r>
      <w:r>
        <w:t xml:space="preserve"> </w:t>
      </w:r>
      <w:r>
        <w:rPr>
          <w:rFonts w:ascii="Arial" w:hAnsi="Arial"/>
        </w:rPr>
        <w:t>- czas głosowania: 15, 09:49</w:t>
      </w:r>
    </w:p>
    <w:p w14:paraId="24C54208" w14:textId="77777777" w:rsidR="00604881" w:rsidRDefault="00000000">
      <w:pPr>
        <w:spacing w:after="0"/>
      </w:pPr>
      <w:r>
        <w:rPr>
          <w:rFonts w:ascii="Arial" w:hAnsi="Arial"/>
          <w:u w:val="single"/>
        </w:rPr>
        <w:t>Głosowano w sprawie:</w:t>
      </w:r>
    </w:p>
    <w:p w14:paraId="3E82EBD9" w14:textId="77777777" w:rsidR="00604881" w:rsidRDefault="00000000">
      <w:r>
        <w:rPr>
          <w:rFonts w:ascii="Arial" w:hAnsi="Arial"/>
        </w:rPr>
        <w:t>ZA: 15, PRZECIW: 0, WSTRZYMUJĘ SIĘ: 0, BRAK GŁOSU: 0, NIEOBECNI: 0</w:t>
      </w:r>
    </w:p>
    <w:p w14:paraId="3F9EAD7D" w14:textId="77777777" w:rsidR="00604881" w:rsidRDefault="00000000">
      <w:r>
        <w:rPr>
          <w:rFonts w:ascii="Arial" w:hAnsi="Arial"/>
          <w:b/>
          <w:u w:val="single"/>
        </w:rPr>
        <w:t>Wyniki imienne:</w:t>
      </w:r>
    </w:p>
    <w:p w14:paraId="45725D17" w14:textId="77777777" w:rsidR="00604881" w:rsidRDefault="00000000">
      <w:pPr>
        <w:spacing w:after="0"/>
      </w:pPr>
      <w:r>
        <w:rPr>
          <w:rFonts w:ascii="Arial" w:hAnsi="Arial"/>
        </w:rPr>
        <w:t>ZA (15)</w:t>
      </w:r>
    </w:p>
    <w:p w14:paraId="4F6A1C89" w14:textId="77777777" w:rsidR="00604881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Renata Skarbek-Kydd, Emil Wróblewski</w:t>
      </w:r>
    </w:p>
    <w:p w14:paraId="34D5A42A" w14:textId="77777777" w:rsidR="00604881" w:rsidRDefault="00000000">
      <w:r>
        <w:rPr>
          <w:rFonts w:ascii="Arial" w:hAnsi="Arial"/>
        </w:rPr>
        <w:lastRenderedPageBreak/>
        <w:t>PRZECIW (0)</w:t>
      </w:r>
    </w:p>
    <w:p w14:paraId="0307A46C" w14:textId="77777777" w:rsidR="00604881" w:rsidRDefault="00000000">
      <w:r>
        <w:rPr>
          <w:rFonts w:ascii="Arial" w:hAnsi="Arial"/>
        </w:rPr>
        <w:t>WSTRZYMUJĘ SIĘ (0)</w:t>
      </w:r>
    </w:p>
    <w:p w14:paraId="573B6972" w14:textId="77777777" w:rsidR="00604881" w:rsidRDefault="00000000">
      <w:r>
        <w:rPr>
          <w:rFonts w:ascii="Arial" w:hAnsi="Arial"/>
        </w:rPr>
        <w:t>BRAK GŁOSU (0)</w:t>
      </w:r>
    </w:p>
    <w:p w14:paraId="1D492CAF" w14:textId="77777777" w:rsidR="00604881" w:rsidRDefault="00000000">
      <w:r>
        <w:rPr>
          <w:rFonts w:ascii="Arial" w:hAnsi="Arial"/>
        </w:rPr>
        <w:t>NIEOBECNI (0)</w:t>
      </w:r>
    </w:p>
    <w:p w14:paraId="1B440021" w14:textId="77777777" w:rsidR="00604881" w:rsidRDefault="00000000">
      <w:r>
        <w:rPr>
          <w:rFonts w:ascii="Arial" w:hAnsi="Arial"/>
          <w:b/>
          <w:sz w:val="28"/>
        </w:rPr>
        <w:t>Uczestnictwo w głosowaniach jawnych</w:t>
      </w:r>
    </w:p>
    <w:p w14:paraId="1AC5C191" w14:textId="77777777" w:rsidR="00604881" w:rsidRDefault="00000000">
      <w:pPr>
        <w:spacing w:after="0"/>
      </w:pPr>
      <w:r>
        <w:rPr>
          <w:rFonts w:ascii="Arial" w:hAnsi="Arial"/>
        </w:rPr>
        <w:t>1. Agnieszka Kowalewska 7/7</w:t>
      </w:r>
    </w:p>
    <w:p w14:paraId="2F9F8768" w14:textId="77777777" w:rsidR="00604881" w:rsidRDefault="00000000">
      <w:pPr>
        <w:spacing w:after="0"/>
      </w:pPr>
      <w:r>
        <w:rPr>
          <w:rFonts w:ascii="Arial" w:hAnsi="Arial"/>
        </w:rPr>
        <w:t>2. Natalia Przychodzka 7/7</w:t>
      </w:r>
    </w:p>
    <w:p w14:paraId="161A6F4F" w14:textId="77777777" w:rsidR="00604881" w:rsidRDefault="00000000">
      <w:pPr>
        <w:spacing w:after="0"/>
      </w:pPr>
      <w:r>
        <w:rPr>
          <w:rFonts w:ascii="Arial" w:hAnsi="Arial"/>
        </w:rPr>
        <w:t>3. Artur Abramczyk 7/7</w:t>
      </w:r>
    </w:p>
    <w:p w14:paraId="0F2CEAF7" w14:textId="77777777" w:rsidR="00604881" w:rsidRDefault="00000000">
      <w:pPr>
        <w:spacing w:after="0"/>
      </w:pPr>
      <w:r>
        <w:rPr>
          <w:rFonts w:ascii="Arial" w:hAnsi="Arial"/>
        </w:rPr>
        <w:t>4. Krzysztof Bręgoszewski 7/7</w:t>
      </w:r>
    </w:p>
    <w:p w14:paraId="493EC139" w14:textId="77777777" w:rsidR="00604881" w:rsidRDefault="00000000">
      <w:pPr>
        <w:spacing w:after="0"/>
      </w:pPr>
      <w:r>
        <w:rPr>
          <w:rFonts w:ascii="Arial" w:hAnsi="Arial"/>
        </w:rPr>
        <w:t>5. Jarosław Franiewski 7/7</w:t>
      </w:r>
    </w:p>
    <w:p w14:paraId="07878A17" w14:textId="77777777" w:rsidR="00604881" w:rsidRDefault="00000000">
      <w:pPr>
        <w:spacing w:after="0"/>
      </w:pPr>
      <w:r>
        <w:rPr>
          <w:rFonts w:ascii="Arial" w:hAnsi="Arial"/>
        </w:rPr>
        <w:t>6. Iwona Grzymała 7/7</w:t>
      </w:r>
    </w:p>
    <w:p w14:paraId="75C95AC9" w14:textId="77777777" w:rsidR="00604881" w:rsidRDefault="00000000">
      <w:pPr>
        <w:spacing w:after="0"/>
      </w:pPr>
      <w:r>
        <w:rPr>
          <w:rFonts w:ascii="Arial" w:hAnsi="Arial"/>
        </w:rPr>
        <w:t>7. Wiktor Guba 7/7</w:t>
      </w:r>
    </w:p>
    <w:p w14:paraId="48ACC755" w14:textId="77777777" w:rsidR="00604881" w:rsidRDefault="00000000">
      <w:pPr>
        <w:spacing w:after="0"/>
      </w:pPr>
      <w:r>
        <w:rPr>
          <w:rFonts w:ascii="Arial" w:hAnsi="Arial"/>
        </w:rPr>
        <w:t>8. Agnieszka Kacperska 7/7</w:t>
      </w:r>
    </w:p>
    <w:p w14:paraId="2767DA87" w14:textId="77777777" w:rsidR="00604881" w:rsidRDefault="00000000">
      <w:pPr>
        <w:spacing w:after="0"/>
      </w:pPr>
      <w:r>
        <w:rPr>
          <w:rFonts w:ascii="Arial" w:hAnsi="Arial"/>
        </w:rPr>
        <w:t>9. Barbara Konopacka 7/7</w:t>
      </w:r>
    </w:p>
    <w:p w14:paraId="56372DEE" w14:textId="77777777" w:rsidR="00604881" w:rsidRDefault="00000000">
      <w:pPr>
        <w:spacing w:after="0"/>
      </w:pPr>
      <w:r>
        <w:rPr>
          <w:rFonts w:ascii="Arial" w:hAnsi="Arial"/>
        </w:rPr>
        <w:t>10. Antoni Kręźlewicz 7/7</w:t>
      </w:r>
    </w:p>
    <w:p w14:paraId="1DE9E8D7" w14:textId="77777777" w:rsidR="00604881" w:rsidRDefault="00000000">
      <w:pPr>
        <w:spacing w:after="0"/>
      </w:pPr>
      <w:r>
        <w:rPr>
          <w:rFonts w:ascii="Arial" w:hAnsi="Arial"/>
        </w:rPr>
        <w:t>11. Katarzyna Kwaśniewska 7/7</w:t>
      </w:r>
    </w:p>
    <w:p w14:paraId="319650BB" w14:textId="77777777" w:rsidR="00604881" w:rsidRDefault="00000000">
      <w:pPr>
        <w:spacing w:after="0"/>
      </w:pPr>
      <w:r>
        <w:rPr>
          <w:rFonts w:ascii="Arial" w:hAnsi="Arial"/>
        </w:rPr>
        <w:t>12. Magdalena Pietraczyk 7/7</w:t>
      </w:r>
    </w:p>
    <w:p w14:paraId="6EA3DA7E" w14:textId="77777777" w:rsidR="00604881" w:rsidRDefault="00000000">
      <w:pPr>
        <w:spacing w:after="0"/>
      </w:pPr>
      <w:r>
        <w:rPr>
          <w:rFonts w:ascii="Arial" w:hAnsi="Arial"/>
        </w:rPr>
        <w:t>13. Alicja Piskorska 7/7</w:t>
      </w:r>
    </w:p>
    <w:p w14:paraId="1F01F555" w14:textId="77777777" w:rsidR="00604881" w:rsidRDefault="00000000">
      <w:pPr>
        <w:spacing w:after="0"/>
      </w:pPr>
      <w:r>
        <w:rPr>
          <w:rFonts w:ascii="Arial" w:hAnsi="Arial"/>
        </w:rPr>
        <w:t>14. Renata Skarbek-Kydd 7/7</w:t>
      </w:r>
    </w:p>
    <w:p w14:paraId="292D848A" w14:textId="77777777" w:rsidR="00604881" w:rsidRDefault="00000000">
      <w:pPr>
        <w:spacing w:after="0"/>
      </w:pPr>
      <w:r>
        <w:rPr>
          <w:rFonts w:ascii="Arial" w:hAnsi="Arial"/>
        </w:rPr>
        <w:t>15. Emil Wróblewski 7/7</w:t>
      </w:r>
    </w:p>
    <w:p w14:paraId="5242609F" w14:textId="77777777" w:rsidR="00604881" w:rsidRDefault="00000000">
      <w:r>
        <w:br/>
      </w:r>
    </w:p>
    <w:p w14:paraId="5781A055" w14:textId="77777777" w:rsidR="00604881" w:rsidRDefault="00000000">
      <w:r>
        <w:rPr>
          <w:rFonts w:ascii="Arial" w:hAnsi="Arial"/>
        </w:rPr>
        <w:t>Przygotował: Marzena Jabłońska</w:t>
      </w:r>
    </w:p>
    <w:sectPr w:rsidR="00604881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D19F" w14:textId="77777777" w:rsidR="00E7191D" w:rsidRDefault="00E7191D">
      <w:pPr>
        <w:spacing w:after="0" w:line="240" w:lineRule="auto"/>
      </w:pPr>
      <w:r>
        <w:separator/>
      </w:r>
    </w:p>
  </w:endnote>
  <w:endnote w:type="continuationSeparator" w:id="0">
    <w:p w14:paraId="2F544575" w14:textId="77777777" w:rsidR="00E7191D" w:rsidRDefault="00E7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1B61" w14:textId="77777777" w:rsidR="0060488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1BA9" w14:textId="77777777" w:rsidR="00E7191D" w:rsidRDefault="00E7191D">
      <w:pPr>
        <w:spacing w:after="0" w:line="240" w:lineRule="auto"/>
      </w:pPr>
      <w:r>
        <w:separator/>
      </w:r>
    </w:p>
  </w:footnote>
  <w:footnote w:type="continuationSeparator" w:id="0">
    <w:p w14:paraId="77052782" w14:textId="77777777" w:rsidR="00E7191D" w:rsidRDefault="00E7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4C79" w14:textId="77777777" w:rsidR="00604881" w:rsidRDefault="00604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81"/>
    <w:rsid w:val="00604881"/>
    <w:rsid w:val="00B43806"/>
    <w:rsid w:val="00D370E7"/>
    <w:rsid w:val="00E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2BEE"/>
  <w15:docId w15:val="{73C6FFFB-477A-4743-9B3F-3397111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2025-04-17T08:23:00Z</dcterms:created>
  <dcterms:modified xsi:type="dcterms:W3CDTF">2025-04-17T08:23:00Z</dcterms:modified>
</cp:coreProperties>
</file>